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5C7" w:rsidRPr="005651F5" w:rsidRDefault="00D575C7" w:rsidP="00E00D0D">
      <w:pPr>
        <w:jc w:val="both"/>
        <w:rPr>
          <w:rFonts w:ascii="Cambria" w:hAnsi="Cambria"/>
          <w:sz w:val="24"/>
          <w:szCs w:val="24"/>
          <w:lang w:val="sr-Cyrl-RS"/>
        </w:rPr>
      </w:pPr>
      <w:r w:rsidRPr="005651F5">
        <w:rPr>
          <w:rFonts w:ascii="Cambria" w:hAnsi="Cambria"/>
          <w:sz w:val="24"/>
          <w:szCs w:val="24"/>
          <w:lang w:val="sr-Cyrl-RS"/>
        </w:rPr>
        <w:t>Broj: 02/4.01-4-011-</w:t>
      </w:r>
      <w:r>
        <w:rPr>
          <w:rFonts w:ascii="Cambria" w:hAnsi="Cambria"/>
          <w:sz w:val="24"/>
          <w:szCs w:val="24"/>
          <w:lang w:val="en-US"/>
        </w:rPr>
        <w:t>910</w:t>
      </w:r>
      <w:r w:rsidRPr="005651F5">
        <w:rPr>
          <w:rFonts w:ascii="Cambria" w:hAnsi="Cambria"/>
          <w:sz w:val="24"/>
          <w:szCs w:val="24"/>
          <w:lang w:val="sr-Cyrl-RS"/>
        </w:rPr>
        <w:t>/20</w:t>
      </w:r>
    </w:p>
    <w:p w:rsidR="00D575C7" w:rsidRPr="005651F5" w:rsidRDefault="00D575C7" w:rsidP="00E00D0D">
      <w:pPr>
        <w:jc w:val="both"/>
        <w:rPr>
          <w:rFonts w:ascii="Cambria" w:hAnsi="Cambria"/>
          <w:sz w:val="24"/>
          <w:szCs w:val="24"/>
          <w:lang w:val="sr-Cyrl-RS"/>
        </w:rPr>
      </w:pPr>
      <w:r w:rsidRPr="005651F5">
        <w:rPr>
          <w:rFonts w:ascii="Cambria" w:hAnsi="Cambria"/>
          <w:sz w:val="24"/>
          <w:szCs w:val="24"/>
          <w:lang w:val="sr-Cyrl-RS"/>
        </w:rPr>
        <w:t xml:space="preserve">Datum: 1. </w:t>
      </w:r>
      <w:r>
        <w:rPr>
          <w:rFonts w:ascii="Cambria" w:hAnsi="Cambria"/>
          <w:sz w:val="24"/>
          <w:szCs w:val="24"/>
          <w:lang w:val="sr-Cyrl-RS"/>
        </w:rPr>
        <w:t>ju</w:t>
      </w:r>
      <w:r>
        <w:rPr>
          <w:rFonts w:ascii="Cambria" w:hAnsi="Cambria"/>
          <w:sz w:val="24"/>
          <w:szCs w:val="24"/>
          <w:lang w:val="sr-Cyrl-BA"/>
        </w:rPr>
        <w:t>l</w:t>
      </w:r>
      <w:r w:rsidRPr="005651F5">
        <w:rPr>
          <w:rFonts w:ascii="Cambria" w:hAnsi="Cambria"/>
          <w:sz w:val="24"/>
          <w:szCs w:val="24"/>
          <w:lang w:val="sr-Cyrl-RS"/>
        </w:rPr>
        <w:t xml:space="preserve"> 2020. godine</w:t>
      </w:r>
    </w:p>
    <w:p w:rsidR="00D575C7" w:rsidRPr="005651F5" w:rsidRDefault="00D575C7" w:rsidP="00E00D0D">
      <w:pPr>
        <w:jc w:val="both"/>
        <w:rPr>
          <w:rFonts w:ascii="Cambria" w:hAnsi="Cambria"/>
          <w:sz w:val="24"/>
          <w:szCs w:val="24"/>
          <w:lang w:val="sr-Cyrl-RS"/>
        </w:rPr>
      </w:pPr>
    </w:p>
    <w:p w:rsidR="00D575C7" w:rsidRPr="005651F5" w:rsidRDefault="00D575C7" w:rsidP="00E00D0D">
      <w:pPr>
        <w:ind w:firstLine="720"/>
        <w:jc w:val="both"/>
        <w:rPr>
          <w:rFonts w:ascii="Cambria" w:hAnsi="Cambria"/>
          <w:sz w:val="24"/>
          <w:szCs w:val="24"/>
          <w:lang w:val="sr-Cyrl-RS"/>
        </w:rPr>
      </w:pPr>
      <w:r w:rsidRPr="005651F5">
        <w:rPr>
          <w:rFonts w:ascii="Cambria" w:hAnsi="Cambria"/>
          <w:sz w:val="24"/>
          <w:szCs w:val="24"/>
          <w:lang w:val="sr-Cyrl-RS"/>
        </w:rPr>
        <w:t xml:space="preserve">Na osnovu člana 48. Poslovnika Narodne skupštine Republike Srpske („Službeni glasnik Republike Srpske“, br. 31/11 i 34/17) Zakonodavni odbor podnosi Narodnoj skupštini </w:t>
      </w:r>
      <w:r w:rsidRPr="005651F5">
        <w:rPr>
          <w:rFonts w:ascii="Cambria" w:hAnsi="Cambria"/>
          <w:b/>
          <w:sz w:val="24"/>
          <w:szCs w:val="24"/>
          <w:lang w:val="sr-Cyrl-RS"/>
        </w:rPr>
        <w:t>sljedeći</w:t>
      </w:r>
    </w:p>
    <w:p w:rsidR="00D575C7" w:rsidRPr="005651F5" w:rsidRDefault="00D575C7" w:rsidP="00E00D0D">
      <w:pPr>
        <w:jc w:val="both"/>
        <w:rPr>
          <w:rFonts w:ascii="Cambria" w:hAnsi="Cambria"/>
          <w:sz w:val="24"/>
          <w:szCs w:val="24"/>
          <w:lang w:val="sr-Cyrl-RS"/>
        </w:rPr>
      </w:pPr>
    </w:p>
    <w:p w:rsidR="00D575C7" w:rsidRPr="005651F5" w:rsidRDefault="00D575C7" w:rsidP="00E00D0D">
      <w:pPr>
        <w:jc w:val="center"/>
        <w:rPr>
          <w:rFonts w:ascii="Cambria" w:hAnsi="Cambria"/>
          <w:b/>
          <w:sz w:val="24"/>
          <w:szCs w:val="24"/>
          <w:lang w:val="sr-Cyrl-RS"/>
        </w:rPr>
      </w:pPr>
      <w:r w:rsidRPr="005651F5">
        <w:rPr>
          <w:rFonts w:ascii="Cambria" w:hAnsi="Cambria"/>
          <w:b/>
          <w:sz w:val="24"/>
          <w:szCs w:val="24"/>
          <w:lang w:val="sr-Cyrl-RS"/>
        </w:rPr>
        <w:t>I Z V J E Š T A J</w:t>
      </w:r>
    </w:p>
    <w:p w:rsidR="00D575C7" w:rsidRPr="005651F5" w:rsidRDefault="00D575C7" w:rsidP="00E00D0D">
      <w:pPr>
        <w:jc w:val="center"/>
        <w:rPr>
          <w:rFonts w:ascii="Cambria" w:hAnsi="Cambria"/>
          <w:b/>
          <w:sz w:val="24"/>
          <w:szCs w:val="24"/>
          <w:lang w:val="sr-Cyrl-RS"/>
        </w:rPr>
      </w:pPr>
      <w:r w:rsidRPr="005651F5">
        <w:rPr>
          <w:rFonts w:ascii="Cambria" w:hAnsi="Cambria"/>
          <w:b/>
          <w:sz w:val="24"/>
          <w:szCs w:val="24"/>
          <w:lang w:val="sr-Cyrl-RS"/>
        </w:rPr>
        <w:t xml:space="preserve">o razmatranju </w:t>
      </w:r>
      <w:r>
        <w:rPr>
          <w:rFonts w:ascii="Cambria" w:hAnsi="Cambria"/>
          <w:b/>
          <w:sz w:val="24"/>
          <w:szCs w:val="24"/>
          <w:lang w:val="sr-Cyrl-RS"/>
        </w:rPr>
        <w:t xml:space="preserve">amandmana na </w:t>
      </w:r>
      <w:r w:rsidRPr="007F0708">
        <w:rPr>
          <w:rFonts w:ascii="Cambria" w:hAnsi="Cambria"/>
          <w:b/>
          <w:sz w:val="24"/>
          <w:szCs w:val="24"/>
          <w:lang w:val="sr-Cyrl-RS"/>
        </w:rPr>
        <w:t>Prijedlog Poslovnika Narodne skupštine Republike Srpske</w:t>
      </w:r>
    </w:p>
    <w:p w:rsidR="00D575C7" w:rsidRPr="005651F5" w:rsidRDefault="00D575C7" w:rsidP="00E00D0D">
      <w:pPr>
        <w:ind w:firstLine="720"/>
        <w:jc w:val="both"/>
        <w:rPr>
          <w:rFonts w:ascii="Cambria" w:hAnsi="Cambria"/>
          <w:sz w:val="24"/>
          <w:szCs w:val="24"/>
          <w:lang w:val="sr-Cyrl-RS"/>
        </w:rPr>
      </w:pPr>
    </w:p>
    <w:p w:rsidR="00D575C7" w:rsidRPr="005651F5" w:rsidRDefault="00D575C7" w:rsidP="00E00D0D">
      <w:pPr>
        <w:ind w:firstLine="720"/>
        <w:jc w:val="both"/>
        <w:rPr>
          <w:rFonts w:ascii="Cambria" w:hAnsi="Cambria"/>
          <w:sz w:val="24"/>
          <w:szCs w:val="24"/>
          <w:lang w:val="sr-Cyrl-RS"/>
        </w:rPr>
      </w:pPr>
      <w:r w:rsidRPr="005651F5">
        <w:rPr>
          <w:rFonts w:ascii="Cambria" w:hAnsi="Cambria"/>
          <w:sz w:val="24"/>
          <w:szCs w:val="24"/>
          <w:lang w:val="sr-Cyrl-RS"/>
        </w:rPr>
        <w:t>Zakonodavni odbor Narodne skupštine Republike Sr</w:t>
      </w:r>
      <w:r>
        <w:rPr>
          <w:rFonts w:ascii="Cambria" w:hAnsi="Cambria"/>
          <w:sz w:val="24"/>
          <w:szCs w:val="24"/>
          <w:lang w:val="sr-Cyrl-RS"/>
        </w:rPr>
        <w:t>pske održao je sjednicu          1. jula 2020. godine na kojoj su</w:t>
      </w:r>
      <w:r w:rsidRPr="005651F5">
        <w:rPr>
          <w:rFonts w:ascii="Cambria" w:hAnsi="Cambria"/>
          <w:sz w:val="24"/>
          <w:szCs w:val="24"/>
          <w:lang w:val="sr-Cyrl-RS"/>
        </w:rPr>
        <w:t xml:space="preserve"> razmatran</w:t>
      </w:r>
      <w:r>
        <w:rPr>
          <w:rFonts w:ascii="Cambria" w:hAnsi="Cambria"/>
          <w:sz w:val="24"/>
          <w:szCs w:val="24"/>
          <w:lang w:val="sr-Cyrl-RS"/>
        </w:rPr>
        <w:t>i amandmani na</w:t>
      </w:r>
      <w:r w:rsidRPr="005651F5">
        <w:rPr>
          <w:rFonts w:ascii="Cambria" w:hAnsi="Cambria"/>
          <w:sz w:val="24"/>
          <w:szCs w:val="24"/>
          <w:lang w:val="sr-Cyrl-RS"/>
        </w:rPr>
        <w:t xml:space="preserve"> </w:t>
      </w:r>
      <w:r w:rsidRPr="007F0708">
        <w:rPr>
          <w:rFonts w:ascii="Cambria" w:hAnsi="Cambria"/>
          <w:sz w:val="24"/>
          <w:szCs w:val="24"/>
          <w:lang w:val="sr-Cyrl-RS"/>
        </w:rPr>
        <w:t>Prijedlog Poslovnika Narodne skupštine Republike Srpske</w:t>
      </w:r>
      <w:r w:rsidRPr="005651F5">
        <w:rPr>
          <w:rFonts w:ascii="Cambria" w:hAnsi="Cambria"/>
          <w:sz w:val="24"/>
          <w:szCs w:val="24"/>
          <w:lang w:val="sr-Cyrl-RS"/>
        </w:rPr>
        <w:t>.</w:t>
      </w:r>
    </w:p>
    <w:p w:rsidR="00D575C7" w:rsidRPr="004F1599" w:rsidRDefault="00D575C7" w:rsidP="00E00D0D">
      <w:pPr>
        <w:jc w:val="both"/>
        <w:rPr>
          <w:rFonts w:ascii="Cambria" w:hAnsi="Cambria"/>
          <w:sz w:val="24"/>
          <w:szCs w:val="24"/>
          <w:lang w:val="sr-Cyrl-RS"/>
        </w:rPr>
      </w:pPr>
      <w:r w:rsidRPr="005651F5">
        <w:rPr>
          <w:rFonts w:ascii="Cambria" w:hAnsi="Cambria"/>
          <w:sz w:val="24"/>
          <w:szCs w:val="24"/>
          <w:lang w:val="sr-Cyrl-RS"/>
        </w:rPr>
        <w:tab/>
      </w:r>
      <w:r w:rsidRPr="004F1599">
        <w:rPr>
          <w:rFonts w:ascii="Cambria" w:hAnsi="Cambria"/>
          <w:sz w:val="24"/>
          <w:szCs w:val="24"/>
          <w:lang w:val="sr-Cyrl-RS"/>
        </w:rPr>
        <w:t>Sjednici su prisustvovali: Dušica Šolaja, predsjednica Odbora, Ivanka Marković, zamjenica predsjednice Odbora, Valerija Lakić,</w:t>
      </w:r>
      <w:r>
        <w:rPr>
          <w:rFonts w:ascii="Cambria" w:hAnsi="Cambria"/>
          <w:sz w:val="24"/>
          <w:szCs w:val="24"/>
          <w:lang w:val="sr-Cyrl-RS"/>
        </w:rPr>
        <w:t xml:space="preserve"> Andrea Dorić, Gordana Vidović, </w:t>
      </w:r>
      <w:r w:rsidRPr="004F1599">
        <w:rPr>
          <w:rFonts w:ascii="Cambria" w:hAnsi="Cambria"/>
          <w:sz w:val="24"/>
          <w:szCs w:val="24"/>
          <w:lang w:val="sr-Cyrl-RS"/>
        </w:rPr>
        <w:t>Srđan Mazalica</w:t>
      </w:r>
      <w:r>
        <w:rPr>
          <w:rFonts w:ascii="Cambria" w:hAnsi="Cambria"/>
          <w:sz w:val="24"/>
          <w:szCs w:val="24"/>
          <w:lang w:val="sr-Cyrl-RS"/>
        </w:rPr>
        <w:t>, Bojan Vidić i Darko Banjac,</w:t>
      </w:r>
      <w:r w:rsidRPr="008D5C3B">
        <w:rPr>
          <w:rFonts w:ascii="Cambria" w:hAnsi="Cambria"/>
          <w:sz w:val="24"/>
          <w:szCs w:val="24"/>
          <w:lang w:val="sr-Cyrl-RS"/>
        </w:rPr>
        <w:t xml:space="preserve"> </w:t>
      </w:r>
      <w:r w:rsidRPr="004F1599">
        <w:rPr>
          <w:rFonts w:ascii="Cambria" w:hAnsi="Cambria"/>
          <w:sz w:val="24"/>
          <w:szCs w:val="24"/>
          <w:lang w:val="sr-Cyrl-RS"/>
        </w:rPr>
        <w:t>članovi Odbora.</w:t>
      </w:r>
      <w:r w:rsidRPr="004F1599">
        <w:rPr>
          <w:rFonts w:ascii="Cambria" w:hAnsi="Cambria"/>
          <w:sz w:val="24"/>
          <w:szCs w:val="24"/>
          <w:lang w:val="sr-Cyrl-RS"/>
        </w:rPr>
        <w:tab/>
        <w:t xml:space="preserve">         </w:t>
      </w:r>
    </w:p>
    <w:p w:rsidR="00D575C7" w:rsidRDefault="00D575C7" w:rsidP="00E00D0D">
      <w:pPr>
        <w:jc w:val="both"/>
        <w:rPr>
          <w:rFonts w:ascii="Cambria" w:hAnsi="Cambria"/>
          <w:sz w:val="24"/>
          <w:szCs w:val="24"/>
          <w:lang w:val="sr-Cyrl-RS"/>
        </w:rPr>
      </w:pPr>
      <w:r w:rsidRPr="004F1599">
        <w:rPr>
          <w:rFonts w:ascii="Cambria" w:hAnsi="Cambria"/>
          <w:sz w:val="24"/>
          <w:szCs w:val="24"/>
          <w:lang w:val="sr-Cyrl-RS"/>
        </w:rPr>
        <w:tab/>
        <w:t>Sjednici nisu prisustv</w:t>
      </w:r>
      <w:r>
        <w:rPr>
          <w:rFonts w:ascii="Cambria" w:hAnsi="Cambria"/>
          <w:sz w:val="24"/>
          <w:szCs w:val="24"/>
          <w:lang w:val="sr-Cyrl-RS"/>
        </w:rPr>
        <w:t xml:space="preserve">ovali Milan Petković, </w:t>
      </w:r>
      <w:r w:rsidRPr="004F1599">
        <w:rPr>
          <w:rFonts w:ascii="Cambria" w:hAnsi="Cambria"/>
          <w:sz w:val="24"/>
          <w:szCs w:val="24"/>
          <w:lang w:val="sr-Cyrl-RS"/>
        </w:rPr>
        <w:t>Nedeljko Glamočak</w:t>
      </w:r>
      <w:r>
        <w:rPr>
          <w:rFonts w:ascii="Cambria" w:hAnsi="Cambria"/>
          <w:sz w:val="24"/>
          <w:szCs w:val="24"/>
          <w:lang w:val="sr-Cyrl-RS"/>
        </w:rPr>
        <w:t xml:space="preserve"> i Vladimir Kovačević, </w:t>
      </w:r>
      <w:r w:rsidRPr="004F1599">
        <w:rPr>
          <w:rFonts w:ascii="Cambria" w:hAnsi="Cambria"/>
          <w:sz w:val="24"/>
          <w:szCs w:val="24"/>
          <w:lang w:val="sr-Cyrl-RS"/>
        </w:rPr>
        <w:t>članovi Odbora.</w:t>
      </w:r>
    </w:p>
    <w:p w:rsidR="00D575C7" w:rsidRDefault="00D575C7" w:rsidP="00E00D0D">
      <w:pPr>
        <w:jc w:val="both"/>
        <w:rPr>
          <w:rFonts w:ascii="Cambria" w:hAnsi="Cambria"/>
          <w:sz w:val="24"/>
          <w:szCs w:val="24"/>
          <w:lang w:val="sr-Cyrl-RS"/>
        </w:rPr>
      </w:pPr>
      <w:r>
        <w:rPr>
          <w:rFonts w:ascii="Cambria" w:hAnsi="Cambria"/>
          <w:sz w:val="24"/>
          <w:szCs w:val="24"/>
          <w:lang w:val="sr-Cyrl-RS"/>
        </w:rPr>
        <w:tab/>
        <w:t>Sjednici je prisustvovao i Igor Žunić, u svojstvu predlagača amandmana Kluba poslanika SNSD, a Gordana Vidović za amandmane podnesene od strane Kluba poslanika PDP, po ovlaštenju predsjednika Kluba.</w:t>
      </w:r>
    </w:p>
    <w:p w:rsidR="00D575C7" w:rsidRPr="00566F4D" w:rsidRDefault="00D575C7" w:rsidP="00E00D0D">
      <w:pPr>
        <w:jc w:val="both"/>
        <w:rPr>
          <w:rFonts w:ascii="Cambria" w:hAnsi="Cambria"/>
          <w:color w:val="FF0000"/>
          <w:sz w:val="24"/>
          <w:szCs w:val="24"/>
          <w:lang w:val="sr-Cyrl-RS"/>
        </w:rPr>
      </w:pPr>
    </w:p>
    <w:p w:rsidR="00D575C7" w:rsidRDefault="00D575C7" w:rsidP="00E00D0D">
      <w:pPr>
        <w:jc w:val="both"/>
        <w:rPr>
          <w:rFonts w:ascii="Cambria" w:hAnsi="Cambria"/>
          <w:sz w:val="24"/>
          <w:szCs w:val="24"/>
          <w:lang w:val="sr-Cyrl-RS"/>
        </w:rPr>
      </w:pPr>
      <w:r w:rsidRPr="005651F5">
        <w:rPr>
          <w:lang w:val="sr-Cyrl-RS"/>
        </w:rPr>
        <w:tab/>
      </w:r>
      <w:r>
        <w:rPr>
          <w:rFonts w:ascii="Cambria" w:hAnsi="Cambria"/>
          <w:sz w:val="24"/>
          <w:szCs w:val="24"/>
          <w:lang w:val="sr-Cyrl-RS"/>
        </w:rPr>
        <w:t xml:space="preserve">U skladu sa čl. 40., 41. i 215. </w:t>
      </w:r>
      <w:r w:rsidRPr="005651F5">
        <w:rPr>
          <w:rFonts w:ascii="Cambria" w:hAnsi="Cambria"/>
          <w:sz w:val="24"/>
          <w:szCs w:val="24"/>
          <w:lang w:val="sr-Cyrl-RS"/>
        </w:rPr>
        <w:t xml:space="preserve">Poslovnika Narodne skupštine </w:t>
      </w:r>
      <w:r>
        <w:rPr>
          <w:rFonts w:ascii="Cambria" w:hAnsi="Cambria"/>
          <w:sz w:val="24"/>
          <w:szCs w:val="24"/>
          <w:lang w:val="sr-Cyrl-RS"/>
        </w:rPr>
        <w:t>Zakonodavni odbor se izjasnio o svim amandmanima podnesenim na Prijedlog Poslovnika Narodne skupštine  Republike Srpske, i to:</w:t>
      </w:r>
    </w:p>
    <w:p w:rsidR="00D575C7" w:rsidRDefault="00D575C7" w:rsidP="00E00D0D">
      <w:pPr>
        <w:jc w:val="both"/>
        <w:rPr>
          <w:rFonts w:ascii="Cambria" w:hAnsi="Cambria"/>
          <w:sz w:val="24"/>
          <w:szCs w:val="24"/>
          <w:lang w:val="sr-Cyrl-RS"/>
        </w:rPr>
      </w:pPr>
    </w:p>
    <w:p w:rsidR="00D575C7" w:rsidRPr="002A0512" w:rsidRDefault="00D575C7" w:rsidP="00E00D0D">
      <w:pPr>
        <w:pStyle w:val="ListParagraph"/>
        <w:numPr>
          <w:ilvl w:val="0"/>
          <w:numId w:val="2"/>
        </w:numPr>
        <w:spacing w:after="0" w:line="276" w:lineRule="auto"/>
        <w:jc w:val="left"/>
        <w:rPr>
          <w:rFonts w:ascii="Cambria" w:hAnsi="Cambria"/>
          <w:b/>
          <w:sz w:val="24"/>
          <w:szCs w:val="24"/>
          <w:u w:val="single"/>
          <w:lang w:val="sr-Cyrl-BA"/>
        </w:rPr>
      </w:pPr>
      <w:r w:rsidRPr="002A0512">
        <w:rPr>
          <w:rFonts w:ascii="Cambria" w:hAnsi="Cambria"/>
          <w:b/>
          <w:sz w:val="24"/>
          <w:szCs w:val="24"/>
          <w:u w:val="single"/>
          <w:lang w:val="sr-Cyrl-BA"/>
        </w:rPr>
        <w:t>Amandmani Kluba poslanika SNSD</w:t>
      </w:r>
    </w:p>
    <w:p w:rsidR="00D575C7" w:rsidRPr="002A0512" w:rsidRDefault="00D575C7" w:rsidP="00E00D0D">
      <w:pPr>
        <w:jc w:val="center"/>
        <w:rPr>
          <w:rFonts w:ascii="Cambria" w:hAnsi="Cambria"/>
          <w:b/>
          <w:sz w:val="24"/>
          <w:szCs w:val="24"/>
          <w:lang w:val="sr-Cyrl-RS"/>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tretira član 37. -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w:t>
      </w:r>
      <w:r>
        <w:rPr>
          <w:rFonts w:ascii="Cambria" w:hAnsi="Cambria"/>
          <w:sz w:val="24"/>
          <w:szCs w:val="24"/>
          <w:lang w:val="sr-Cyrl-BA"/>
        </w:rPr>
        <w:t xml:space="preserve"> 43. -</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  50. -</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se odnosi na član 122. </w:t>
      </w:r>
      <w:r>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tretira član 123. -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tretira član</w:t>
      </w:r>
      <w:r>
        <w:rPr>
          <w:rFonts w:ascii="Cambria" w:hAnsi="Cambria"/>
          <w:sz w:val="24"/>
          <w:szCs w:val="24"/>
          <w:lang w:val="sr-Cyrl-BA"/>
        </w:rPr>
        <w:t xml:space="preserve"> 137.</w:t>
      </w:r>
      <w:r w:rsidRPr="002A0512">
        <w:rPr>
          <w:rFonts w:ascii="Cambria" w:hAnsi="Cambria"/>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VII</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 138. -</w:t>
      </w:r>
      <w:r w:rsidRPr="002A0512">
        <w:rPr>
          <w:rFonts w:ascii="Cambria" w:hAnsi="Cambria"/>
          <w:b/>
          <w:sz w:val="24"/>
          <w:szCs w:val="24"/>
          <w:lang w:val="sr-Cyrl-BA"/>
        </w:rPr>
        <w:t xml:space="preserve"> prihvata se</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VIII</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kojim se mijenja član 160.</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prihvata se</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IX</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tretira član 161. - </w:t>
      </w:r>
      <w:r w:rsidRPr="002A0512">
        <w:rPr>
          <w:rFonts w:ascii="Cambria" w:hAnsi="Cambria"/>
          <w:b/>
          <w:sz w:val="24"/>
          <w:szCs w:val="24"/>
          <w:lang w:val="sr-Cyrl-BA"/>
        </w:rPr>
        <w:t>prihvata se</w:t>
      </w:r>
    </w:p>
    <w:p w:rsidR="00D575C7" w:rsidRPr="005608DC"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162.</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prihvata se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RS"/>
        </w:rPr>
        <w:lastRenderedPageBreak/>
        <w:t xml:space="preserve">A M A N D M A N  </w:t>
      </w:r>
      <w:r w:rsidRPr="002A0512">
        <w:rPr>
          <w:rFonts w:ascii="Cambria" w:hAnsi="Cambria"/>
          <w:b/>
          <w:sz w:val="24"/>
          <w:szCs w:val="24"/>
          <w:lang w:val="sr-Latn-BA"/>
        </w:rPr>
        <w:t>XI</w:t>
      </w:r>
      <w:r w:rsidRPr="002A0512">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168.</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prihvata se, </w:t>
      </w:r>
      <w:r w:rsidRPr="002A0512">
        <w:rPr>
          <w:rFonts w:ascii="Cambria" w:hAnsi="Cambria"/>
          <w:sz w:val="24"/>
          <w:szCs w:val="24"/>
          <w:lang w:val="sr-Cyrl-BA"/>
        </w:rPr>
        <w:t xml:space="preserve">s tim da se uz saglasnost predlagača preformuliše jer je u korelaciji sa članom 162. koji je tretiran Amandmanom </w:t>
      </w:r>
      <w:r w:rsidRPr="002A0512">
        <w:rPr>
          <w:rFonts w:ascii="Cambria" w:hAnsi="Cambria"/>
          <w:sz w:val="24"/>
          <w:szCs w:val="24"/>
          <w:lang w:val="sr-Latn-BA"/>
        </w:rPr>
        <w:t>X</w:t>
      </w:r>
      <w:r w:rsidRPr="002A0512">
        <w:rPr>
          <w:rFonts w:ascii="Cambria" w:hAnsi="Cambria"/>
          <w:sz w:val="24"/>
          <w:szCs w:val="24"/>
          <w:lang w:val="sr-Cyrl-BA"/>
        </w:rPr>
        <w:t xml:space="preserve"> i glasi:  „Član 168. stav (1) briše se.</w:t>
      </w:r>
    </w:p>
    <w:p w:rsidR="00D575C7" w:rsidRPr="002A0512" w:rsidRDefault="00D575C7" w:rsidP="00E00D0D">
      <w:pPr>
        <w:ind w:firstLine="720"/>
        <w:jc w:val="both"/>
        <w:rPr>
          <w:rFonts w:ascii="Cambria" w:hAnsi="Cambria"/>
          <w:sz w:val="24"/>
          <w:szCs w:val="24"/>
          <w:lang w:val="sr-Cyrl-BA"/>
        </w:rPr>
      </w:pPr>
      <w:r w:rsidRPr="002A0512">
        <w:rPr>
          <w:rFonts w:ascii="Cambria" w:hAnsi="Cambria"/>
          <w:sz w:val="24"/>
          <w:szCs w:val="24"/>
          <w:lang w:val="sr-Cyrl-BA"/>
        </w:rPr>
        <w:t xml:space="preserve"> </w:t>
      </w:r>
      <w:r>
        <w:rPr>
          <w:rFonts w:ascii="Cambria" w:hAnsi="Cambria"/>
          <w:sz w:val="24"/>
          <w:szCs w:val="24"/>
          <w:lang w:val="sr-Cyrl-BA"/>
        </w:rPr>
        <w:tab/>
        <w:t xml:space="preserve">                      </w:t>
      </w:r>
      <w:r w:rsidRPr="002A0512">
        <w:rPr>
          <w:rFonts w:ascii="Cambria" w:hAnsi="Cambria"/>
          <w:sz w:val="24"/>
          <w:szCs w:val="24"/>
          <w:lang w:val="sr-Cyrl-BA"/>
        </w:rPr>
        <w:t>Ostale stavove prenumerisati.</w:t>
      </w:r>
    </w:p>
    <w:p w:rsidR="00D575C7" w:rsidRPr="002A0512" w:rsidRDefault="00D575C7" w:rsidP="00E00D0D">
      <w:pPr>
        <w:ind w:firstLine="720"/>
        <w:jc w:val="both"/>
        <w:rPr>
          <w:rFonts w:ascii="Cambria" w:hAnsi="Cambria"/>
          <w:sz w:val="24"/>
          <w:szCs w:val="24"/>
          <w:lang w:val="sr-Cyrl-BA"/>
        </w:rPr>
      </w:pPr>
      <w:r w:rsidRPr="002A0512">
        <w:rPr>
          <w:rFonts w:ascii="Cambria" w:hAnsi="Cambria"/>
          <w:sz w:val="24"/>
          <w:szCs w:val="24"/>
          <w:lang w:val="sr-Cyrl-BA"/>
        </w:rPr>
        <w:t xml:space="preserve">  </w:t>
      </w:r>
      <w:r>
        <w:rPr>
          <w:rFonts w:ascii="Cambria" w:hAnsi="Cambria"/>
          <w:sz w:val="24"/>
          <w:szCs w:val="24"/>
          <w:lang w:val="sr-Cyrl-BA"/>
        </w:rPr>
        <w:tab/>
      </w:r>
      <w:r>
        <w:rPr>
          <w:rFonts w:ascii="Cambria" w:hAnsi="Cambria"/>
          <w:sz w:val="24"/>
          <w:szCs w:val="24"/>
          <w:lang w:val="sr-Cyrl-BA"/>
        </w:rPr>
        <w:tab/>
        <w:t xml:space="preserve">          </w:t>
      </w:r>
      <w:r w:rsidRPr="002A0512">
        <w:rPr>
          <w:rFonts w:ascii="Cambria" w:hAnsi="Cambria"/>
          <w:sz w:val="24"/>
          <w:szCs w:val="24"/>
          <w:lang w:val="sr-Cyrl-BA"/>
        </w:rPr>
        <w:t>Član 162. stav (5) briše se.“</w:t>
      </w: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237.</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prihvata se.</w:t>
      </w:r>
    </w:p>
    <w:p w:rsidR="00D575C7"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p>
    <w:p w:rsidR="00D575C7" w:rsidRPr="002A0512" w:rsidRDefault="00D575C7" w:rsidP="00E00D0D">
      <w:pPr>
        <w:pStyle w:val="ListParagraph"/>
        <w:numPr>
          <w:ilvl w:val="0"/>
          <w:numId w:val="2"/>
        </w:numPr>
        <w:spacing w:after="0" w:line="276" w:lineRule="auto"/>
        <w:jc w:val="left"/>
        <w:rPr>
          <w:rFonts w:ascii="Cambria" w:hAnsi="Cambria"/>
          <w:b/>
          <w:sz w:val="24"/>
          <w:szCs w:val="24"/>
          <w:u w:val="single"/>
          <w:lang w:val="sr-Cyrl-BA"/>
        </w:rPr>
      </w:pPr>
      <w:r w:rsidRPr="002A0512">
        <w:rPr>
          <w:rFonts w:ascii="Cambria" w:hAnsi="Cambria"/>
          <w:b/>
          <w:sz w:val="24"/>
          <w:szCs w:val="24"/>
          <w:u w:val="single"/>
          <w:lang w:val="sr-Cyrl-BA"/>
        </w:rPr>
        <w:t xml:space="preserve"> Amandmani Kluba poslanika PDP</w:t>
      </w:r>
    </w:p>
    <w:p w:rsidR="00D575C7" w:rsidRPr="002A0512"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tretira član 19. </w:t>
      </w:r>
      <w:r>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ne</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bi se istim narušila konstitutivnost</w:t>
      </w:r>
      <w:r>
        <w:rPr>
          <w:rFonts w:ascii="Cambria" w:hAnsi="Cambria"/>
          <w:sz w:val="24"/>
          <w:szCs w:val="24"/>
          <w:lang w:val="sr-Cyrl-BA"/>
        </w:rPr>
        <w:t xml:space="preserve"> naroda u vršenju</w:t>
      </w:r>
      <w:r w:rsidRPr="002A0512">
        <w:rPr>
          <w:rFonts w:ascii="Cambria" w:hAnsi="Cambria"/>
          <w:sz w:val="24"/>
          <w:szCs w:val="24"/>
          <w:lang w:val="sr-Cyrl-BA"/>
        </w:rPr>
        <w:t xml:space="preserve"> vlasti u Republici Srpskoj. </w:t>
      </w:r>
    </w:p>
    <w:p w:rsidR="00D575C7" w:rsidRPr="002A0512"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tretira član 26</w:t>
      </w:r>
      <w:r>
        <w:rPr>
          <w:rFonts w:ascii="Cambria" w:hAnsi="Cambria"/>
          <w:sz w:val="24"/>
          <w:szCs w:val="24"/>
          <w:lang w:val="sr-Cyrl-BA"/>
        </w:rPr>
        <w:t>. -</w:t>
      </w:r>
      <w:r w:rsidRPr="002A0512">
        <w:rPr>
          <w:rFonts w:ascii="Cambria" w:hAnsi="Cambria"/>
          <w:sz w:val="24"/>
          <w:szCs w:val="24"/>
          <w:lang w:val="sr-Cyrl-BA"/>
        </w:rPr>
        <w:t xml:space="preserve"> </w:t>
      </w:r>
      <w:r w:rsidRPr="002A0512">
        <w:rPr>
          <w:rFonts w:ascii="Cambria" w:hAnsi="Cambria"/>
          <w:b/>
          <w:sz w:val="24"/>
          <w:szCs w:val="24"/>
          <w:lang w:val="sr-Cyrl-BA"/>
        </w:rPr>
        <w:t>ne</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bi se istim </w:t>
      </w:r>
      <w:r>
        <w:rPr>
          <w:rFonts w:ascii="Cambria" w:hAnsi="Cambria"/>
          <w:sz w:val="24"/>
          <w:szCs w:val="24"/>
          <w:lang w:val="sr-Cyrl-BA"/>
        </w:rPr>
        <w:t>vršila</w:t>
      </w:r>
      <w:r w:rsidRPr="002A0512">
        <w:rPr>
          <w:rFonts w:ascii="Cambria" w:hAnsi="Cambria"/>
          <w:sz w:val="24"/>
          <w:szCs w:val="24"/>
          <w:lang w:val="sr-Cyrl-BA"/>
        </w:rPr>
        <w:t xml:space="preserve"> diskriminacija potpresjednika s obzirom na prejudiciranje godina starosti.</w:t>
      </w:r>
    </w:p>
    <w:p w:rsidR="00D575C7" w:rsidRPr="002A0512"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  43. -</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RS"/>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rPr>
        <w:t>I</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 se odnosi na član 61. - </w:t>
      </w:r>
      <w:r w:rsidRPr="002A0512">
        <w:rPr>
          <w:rFonts w:ascii="Cambria" w:hAnsi="Cambria"/>
          <w:b/>
          <w:sz w:val="24"/>
          <w:szCs w:val="24"/>
          <w:lang w:val="sr-Cyrl-BA"/>
        </w:rPr>
        <w:t>ne</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w:t>
      </w:r>
      <w:r>
        <w:rPr>
          <w:rFonts w:ascii="Cambria" w:hAnsi="Cambria"/>
          <w:sz w:val="24"/>
          <w:szCs w:val="24"/>
          <w:lang w:val="sr-Cyrl-BA"/>
        </w:rPr>
        <w:t xml:space="preserve"> su</w:t>
      </w:r>
      <w:r w:rsidRPr="002A0512">
        <w:rPr>
          <w:rFonts w:ascii="Cambria" w:hAnsi="Cambria"/>
          <w:sz w:val="24"/>
          <w:szCs w:val="24"/>
          <w:lang w:val="sr-Cyrl-BA"/>
        </w:rPr>
        <w:t xml:space="preserve"> u članu 82. propisane nadležnosti Odbora za obrazovanje, nauku, kulturu i informisanje gdje je navedeno i pitanje praćenje javnih medija.</w:t>
      </w:r>
    </w:p>
    <w:p w:rsidR="00D575C7" w:rsidRPr="005608DC" w:rsidRDefault="00D575C7" w:rsidP="00E00D0D">
      <w:pPr>
        <w:jc w:val="both"/>
        <w:rPr>
          <w:rFonts w:ascii="Cambria" w:hAnsi="Cambria"/>
          <w:sz w:val="24"/>
          <w:szCs w:val="24"/>
          <w:lang w:val="sr-Cyrl-BA"/>
        </w:rPr>
      </w:pPr>
    </w:p>
    <w:p w:rsidR="00D575C7"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kojim se dodaju novi članovi </w:t>
      </w:r>
      <w:r>
        <w:rPr>
          <w:rFonts w:ascii="Cambria" w:hAnsi="Cambria"/>
          <w:sz w:val="24"/>
          <w:szCs w:val="24"/>
          <w:lang w:val="sr-Cyrl-BA"/>
        </w:rPr>
        <w:t>-</w:t>
      </w:r>
      <w:r w:rsidRPr="002A0512">
        <w:rPr>
          <w:rFonts w:ascii="Cambria" w:hAnsi="Cambria"/>
          <w:sz w:val="24"/>
          <w:szCs w:val="24"/>
          <w:lang w:val="sr-Cyrl-BA"/>
        </w:rPr>
        <w:t xml:space="preserve"> </w:t>
      </w:r>
      <w:r w:rsidRPr="002A0512">
        <w:rPr>
          <w:rFonts w:ascii="Cambria" w:hAnsi="Cambria"/>
          <w:b/>
          <w:sz w:val="24"/>
          <w:szCs w:val="24"/>
          <w:lang w:val="sr-Cyrl-BA"/>
        </w:rPr>
        <w:t>ne</w:t>
      </w:r>
      <w:r w:rsidRPr="002A0512">
        <w:rPr>
          <w:rFonts w:ascii="Cambria" w:hAnsi="Cambria"/>
          <w:sz w:val="24"/>
          <w:szCs w:val="24"/>
          <w:lang w:val="sr-Cyrl-BA"/>
        </w:rPr>
        <w:t xml:space="preserve"> </w:t>
      </w:r>
      <w:r w:rsidRPr="002A0512">
        <w:rPr>
          <w:rFonts w:ascii="Cambria" w:hAnsi="Cambria"/>
          <w:b/>
          <w:sz w:val="24"/>
          <w:szCs w:val="24"/>
          <w:lang w:val="sr-Cyrl-BA"/>
        </w:rPr>
        <w:t>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Obrazloženje je isto kao i za prethodni amandman.</w:t>
      </w:r>
    </w:p>
    <w:p w:rsidR="00D575C7"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tretira član 120</w:t>
      </w:r>
      <w:r>
        <w:rPr>
          <w:rFonts w:ascii="Cambria" w:hAnsi="Cambria"/>
          <w:sz w:val="24"/>
          <w:szCs w:val="24"/>
          <w:lang w:val="sr-Cyrl-BA"/>
        </w:rPr>
        <w:t>. -</w:t>
      </w:r>
      <w:r w:rsidRPr="002A0512">
        <w:rPr>
          <w:rFonts w:ascii="Cambria" w:hAnsi="Cambria"/>
          <w:b/>
          <w:sz w:val="24"/>
          <w:szCs w:val="24"/>
          <w:lang w:val="sr-Cyrl-BA"/>
        </w:rPr>
        <w:t xml:space="preserve"> 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 xml:space="preserve">Amandman se ne prihvata </w:t>
      </w:r>
      <w:r w:rsidRPr="002A0512">
        <w:rPr>
          <w:rFonts w:ascii="Cambria" w:hAnsi="Cambria"/>
          <w:sz w:val="24"/>
          <w:szCs w:val="24"/>
          <w:lang w:val="sr-Cyrl-BA"/>
        </w:rPr>
        <w:t>jer je u tekstu Poslovnika propisan n</w:t>
      </w:r>
      <w:r>
        <w:rPr>
          <w:rFonts w:ascii="Cambria" w:hAnsi="Cambria"/>
          <w:sz w:val="24"/>
          <w:szCs w:val="24"/>
          <w:lang w:val="sr-Cyrl-BA"/>
        </w:rPr>
        <w:t>ačin rada i učešća na sjednici.</w:t>
      </w:r>
    </w:p>
    <w:p w:rsidR="00D575C7" w:rsidRPr="002A0512"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122.</w:t>
      </w:r>
      <w:r>
        <w:rPr>
          <w:rFonts w:ascii="Cambria" w:hAnsi="Cambria"/>
          <w:sz w:val="24"/>
          <w:szCs w:val="24"/>
          <w:lang w:val="sr-Cyrl-BA"/>
        </w:rPr>
        <w:t xml:space="preserve"> -</w:t>
      </w:r>
      <w:r w:rsidRPr="002A0512">
        <w:rPr>
          <w:rFonts w:ascii="Cambria" w:hAnsi="Cambria"/>
          <w:b/>
          <w:sz w:val="24"/>
          <w:szCs w:val="24"/>
          <w:lang w:val="sr-Cyrl-BA"/>
        </w:rPr>
        <w:t xml:space="preserve"> prihvata se</w:t>
      </w:r>
      <w:r>
        <w:rPr>
          <w:rFonts w:ascii="Cambria" w:hAnsi="Cambria"/>
          <w:b/>
          <w:sz w:val="24"/>
          <w:szCs w:val="24"/>
          <w:lang w:val="sr-Cyrl-BA"/>
        </w:rPr>
        <w:t>.</w:t>
      </w:r>
    </w:p>
    <w:p w:rsidR="00D575C7" w:rsidRDefault="00D575C7" w:rsidP="00E00D0D">
      <w:pPr>
        <w:rPr>
          <w:rFonts w:ascii="Cambria" w:hAnsi="Cambria"/>
          <w:b/>
          <w:sz w:val="24"/>
          <w:szCs w:val="24"/>
          <w:lang w:val="sr-Cyrl-RS"/>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VIII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124</w:t>
      </w:r>
      <w:r>
        <w:rPr>
          <w:rFonts w:ascii="Cambria" w:hAnsi="Cambria"/>
          <w:sz w:val="24"/>
          <w:szCs w:val="24"/>
          <w:lang w:val="sr-Cyrl-BA"/>
        </w:rPr>
        <w:t>. -</w:t>
      </w:r>
      <w:r w:rsidRPr="002A0512">
        <w:rPr>
          <w:rFonts w:ascii="Cambria" w:hAnsi="Cambria"/>
          <w:b/>
          <w:sz w:val="24"/>
          <w:szCs w:val="24"/>
          <w:lang w:val="sr-Cyrl-BA"/>
        </w:rPr>
        <w:t xml:space="preserve"> 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 xml:space="preserve">Amandman se ne prihvata </w:t>
      </w:r>
      <w:r w:rsidRPr="002A0512">
        <w:rPr>
          <w:rFonts w:ascii="Cambria" w:hAnsi="Cambria"/>
          <w:sz w:val="24"/>
          <w:szCs w:val="24"/>
          <w:lang w:val="sr-Cyrl-BA"/>
        </w:rPr>
        <w:t>jer je upravo u tekstu Poslovnika na precizan i potpun način propisano određivanje pauze u pojedinim situacijama.</w:t>
      </w:r>
    </w:p>
    <w:p w:rsidR="00D575C7" w:rsidRPr="002A0512" w:rsidRDefault="00D575C7" w:rsidP="00E00D0D">
      <w:pPr>
        <w:rPr>
          <w:rFonts w:ascii="Cambria" w:hAnsi="Cambria"/>
          <w:b/>
          <w:sz w:val="24"/>
          <w:szCs w:val="24"/>
          <w:lang w:val="sr-Cyrl-BA"/>
        </w:rPr>
      </w:pPr>
    </w:p>
    <w:p w:rsidR="00D575C7"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IX</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127</w:t>
      </w:r>
      <w:r>
        <w:rPr>
          <w:rFonts w:ascii="Cambria" w:hAnsi="Cambria"/>
          <w:sz w:val="24"/>
          <w:szCs w:val="24"/>
          <w:lang w:val="sr-Cyrl-BA"/>
        </w:rPr>
        <w:t>. -</w:t>
      </w:r>
      <w:r w:rsidRPr="002A0512">
        <w:rPr>
          <w:rFonts w:ascii="Cambria" w:hAnsi="Cambria"/>
          <w:b/>
          <w:sz w:val="24"/>
          <w:szCs w:val="24"/>
          <w:lang w:val="sr-Cyrl-BA"/>
        </w:rPr>
        <w:t xml:space="preserve"> 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 xml:space="preserve">Amandman se ne prihvata </w:t>
      </w:r>
      <w:r>
        <w:rPr>
          <w:rFonts w:ascii="Cambria" w:hAnsi="Cambria"/>
          <w:sz w:val="24"/>
          <w:szCs w:val="24"/>
          <w:lang w:val="sr-Cyrl-BA"/>
        </w:rPr>
        <w:t>jer je članom</w:t>
      </w:r>
      <w:r w:rsidRPr="002A0512">
        <w:rPr>
          <w:rFonts w:ascii="Cambria" w:hAnsi="Cambria"/>
          <w:sz w:val="24"/>
          <w:szCs w:val="24"/>
          <w:lang w:val="sr-Cyrl-BA"/>
        </w:rPr>
        <w:t xml:space="preserve"> 125. stav (2) predviđeno da se prigovor na predloženi dnevni red može dostaviti u pisanoj formi</w:t>
      </w:r>
      <w:r>
        <w:rPr>
          <w:rFonts w:ascii="Cambria" w:hAnsi="Cambria"/>
          <w:sz w:val="24"/>
          <w:szCs w:val="24"/>
          <w:lang w:val="sr-Cyrl-BA"/>
        </w:rPr>
        <w:t xml:space="preserve"> najkasnije 24 časa prije zakazane sjednice Narodne skupštine</w:t>
      </w:r>
      <w:r w:rsidRPr="002A0512">
        <w:rPr>
          <w:rFonts w:ascii="Cambria" w:hAnsi="Cambria"/>
          <w:sz w:val="24"/>
          <w:szCs w:val="24"/>
          <w:lang w:val="sr-Cyrl-BA"/>
        </w:rPr>
        <w:t>, tako da je vrijeme određeno ovim članom primjereno određeno.</w:t>
      </w:r>
    </w:p>
    <w:p w:rsidR="00D575C7" w:rsidRDefault="00D575C7" w:rsidP="00E00D0D">
      <w:pPr>
        <w:jc w:val="both"/>
        <w:rPr>
          <w:rFonts w:ascii="Cambria" w:hAnsi="Cambria"/>
          <w:b/>
          <w:sz w:val="24"/>
          <w:szCs w:val="24"/>
          <w:lang w:val="sr-Cyrl-BA"/>
        </w:rPr>
      </w:pPr>
    </w:p>
    <w:p w:rsidR="00D575C7" w:rsidRDefault="00D575C7" w:rsidP="00E00D0D">
      <w:pPr>
        <w:jc w:val="both"/>
        <w:rPr>
          <w:rFonts w:ascii="Cambria" w:hAnsi="Cambria"/>
          <w:b/>
          <w:sz w:val="24"/>
          <w:szCs w:val="24"/>
          <w:lang w:val="sr-Cyrl-BA"/>
        </w:rPr>
      </w:pPr>
    </w:p>
    <w:p w:rsidR="00D575C7"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w:t>
      </w:r>
      <w:r w:rsidRPr="002A0512">
        <w:rPr>
          <w:rFonts w:ascii="Cambria" w:hAnsi="Cambria"/>
          <w:b/>
          <w:sz w:val="24"/>
          <w:szCs w:val="24"/>
          <w:lang w:val="sr-Cyrl-BA"/>
        </w:rPr>
        <w:t xml:space="preserve"> – </w:t>
      </w:r>
      <w:r w:rsidRPr="002A0512">
        <w:rPr>
          <w:rFonts w:ascii="Cambria" w:hAnsi="Cambria"/>
          <w:sz w:val="24"/>
          <w:szCs w:val="24"/>
          <w:lang w:val="sr-Cyrl-BA"/>
        </w:rPr>
        <w:t>koji se odnosi na član  130.</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E81A05" w:rsidRDefault="00D575C7" w:rsidP="00E00D0D">
      <w:pPr>
        <w:jc w:val="both"/>
        <w:rPr>
          <w:rFonts w:ascii="Cambria" w:hAnsi="Cambria"/>
          <w:sz w:val="24"/>
          <w:szCs w:val="24"/>
          <w:lang w:val="sr-Cyrl-BA"/>
        </w:rPr>
      </w:pPr>
      <w:r w:rsidRPr="002A0512">
        <w:rPr>
          <w:rFonts w:ascii="Cambria" w:hAnsi="Cambria"/>
          <w:b/>
          <w:sz w:val="24"/>
          <w:szCs w:val="24"/>
          <w:lang w:val="sr-Cyrl-BA"/>
        </w:rPr>
        <w:lastRenderedPageBreak/>
        <w:t>Amandman se ne prihvata</w:t>
      </w:r>
      <w:r w:rsidRPr="002A0512">
        <w:rPr>
          <w:rFonts w:ascii="Cambria" w:hAnsi="Cambria"/>
          <w:sz w:val="24"/>
          <w:szCs w:val="24"/>
          <w:lang w:val="sr-Cyrl-BA"/>
        </w:rPr>
        <w:t xml:space="preserve"> jer je neophodno propisati eventualnu mogućnost da se o određenim pitanjima odlučuje bez rasprave.</w:t>
      </w:r>
    </w:p>
    <w:p w:rsidR="00D575C7" w:rsidRPr="002A0512" w:rsidRDefault="00D575C7" w:rsidP="00E00D0D">
      <w:pPr>
        <w:jc w:val="both"/>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 xml:space="preserve">koji se odnosi na član </w:t>
      </w:r>
      <w:r w:rsidRPr="002A0512">
        <w:rPr>
          <w:rFonts w:ascii="Cambria" w:hAnsi="Cambria"/>
          <w:sz w:val="24"/>
          <w:szCs w:val="24"/>
          <w:lang w:val="sr-Cyrl-BA"/>
        </w:rPr>
        <w:t>133.</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je potrebno da navedeni predstavnici organa vlasti u Republici Srpskoj i Bosni i Hercegovini imaju mogućnost obraćanja u skladu sa članom 133. prijedloga Poslovnika.</w:t>
      </w:r>
    </w:p>
    <w:p w:rsidR="00D575C7" w:rsidRPr="002A0512" w:rsidRDefault="00D575C7" w:rsidP="00E00D0D">
      <w:pPr>
        <w:jc w:val="both"/>
        <w:rPr>
          <w:rFonts w:ascii="Cambria" w:hAnsi="Cambria"/>
          <w:sz w:val="24"/>
          <w:szCs w:val="24"/>
          <w:lang w:val="sr-Cyrl-BA"/>
        </w:rPr>
      </w:pPr>
      <w:r w:rsidRPr="002A0512">
        <w:rPr>
          <w:rFonts w:ascii="Cambria" w:hAnsi="Cambria"/>
          <w:sz w:val="24"/>
          <w:szCs w:val="24"/>
          <w:lang w:val="sr-Cyrl-BA"/>
        </w:rPr>
        <w:t>Takođe, dio amandmana koji se odnosi na član 133. stav (7) ne prihvata se iz razloga što je istim samo predviđena mogućnost da Kolegijum može predložiti da na posebnoj sjednici može govoriti samo od</w:t>
      </w:r>
      <w:r>
        <w:rPr>
          <w:rFonts w:ascii="Cambria" w:hAnsi="Cambria"/>
          <w:sz w:val="24"/>
          <w:szCs w:val="24"/>
          <w:lang w:val="sr-Cyrl-BA"/>
        </w:rPr>
        <w:t>ređeni broj predstavnika predvi</w:t>
      </w:r>
      <w:r w:rsidRPr="002A0512">
        <w:rPr>
          <w:rFonts w:ascii="Cambria" w:hAnsi="Cambria"/>
          <w:sz w:val="24"/>
          <w:szCs w:val="24"/>
          <w:lang w:val="sr-Cyrl-BA"/>
        </w:rPr>
        <w:t>đeni</w:t>
      </w:r>
      <w:r>
        <w:rPr>
          <w:rFonts w:ascii="Cambria" w:hAnsi="Cambria"/>
          <w:sz w:val="24"/>
          <w:szCs w:val="24"/>
          <w:lang w:val="sr-Cyrl-BA"/>
        </w:rPr>
        <w:t>h</w:t>
      </w:r>
      <w:r w:rsidRPr="002A0512">
        <w:rPr>
          <w:rFonts w:ascii="Cambria" w:hAnsi="Cambria"/>
          <w:sz w:val="24"/>
          <w:szCs w:val="24"/>
          <w:lang w:val="sr-Cyrl-BA"/>
        </w:rPr>
        <w:t xml:space="preserve"> ovim stavom.</w:t>
      </w:r>
    </w:p>
    <w:p w:rsidR="00D575C7" w:rsidRDefault="00D575C7" w:rsidP="00E00D0D">
      <w:pPr>
        <w:jc w:val="both"/>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w:t>
      </w:r>
      <w:r w:rsidRPr="002A0512">
        <w:rPr>
          <w:rFonts w:ascii="Cambria" w:hAnsi="Cambria"/>
          <w:sz w:val="24"/>
          <w:szCs w:val="24"/>
          <w:lang w:val="sr-Cyrl-BA"/>
        </w:rPr>
        <w:t xml:space="preserve"> 138.</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svaki klub ili grupa poslanika ima predsjednika ili zamjenika kluba, ili predstavnika grupe koji ih predstavljaju.</w:t>
      </w:r>
    </w:p>
    <w:p w:rsidR="00D575C7" w:rsidRPr="002A0512" w:rsidRDefault="00D575C7" w:rsidP="00E00D0D">
      <w:pPr>
        <w:jc w:val="both"/>
        <w:rPr>
          <w:rFonts w:ascii="Cambria" w:hAnsi="Cambria"/>
          <w:b/>
          <w:sz w:val="24"/>
          <w:szCs w:val="24"/>
          <w:lang w:val="sr-Cyrl-BA"/>
        </w:rPr>
      </w:pP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139.</w:t>
      </w:r>
      <w:r>
        <w:rPr>
          <w:rFonts w:ascii="Cambria" w:hAnsi="Cambria"/>
          <w:sz w:val="24"/>
          <w:szCs w:val="24"/>
          <w:lang w:val="sr-Cyrl-BA"/>
        </w:rPr>
        <w:t xml:space="preserve"> - </w:t>
      </w:r>
      <w:r w:rsidRPr="002A0512">
        <w:rPr>
          <w:rFonts w:ascii="Cambria" w:hAnsi="Cambria"/>
          <w:b/>
          <w:sz w:val="24"/>
          <w:szCs w:val="24"/>
          <w:lang w:val="sr-Cyrl-BA"/>
        </w:rPr>
        <w:t xml:space="preserve">prihvata se, </w:t>
      </w:r>
      <w:r w:rsidRPr="002A0512">
        <w:rPr>
          <w:rFonts w:ascii="Cambria" w:hAnsi="Cambria"/>
          <w:sz w:val="24"/>
          <w:szCs w:val="24"/>
          <w:lang w:val="sr-Cyrl-BA"/>
        </w:rPr>
        <w:t xml:space="preserve">s tim da se uz saglasnost predlagača  posljedično vrši dopuna i člana 162. stav (1) alineja 2. i glasi: </w:t>
      </w:r>
    </w:p>
    <w:p w:rsidR="00D575C7" w:rsidRPr="002A0512" w:rsidRDefault="00D575C7" w:rsidP="00E00D0D">
      <w:pPr>
        <w:jc w:val="both"/>
        <w:rPr>
          <w:rFonts w:ascii="Cambria" w:hAnsi="Cambria"/>
          <w:sz w:val="24"/>
          <w:szCs w:val="24"/>
          <w:lang w:val="sr-Cyrl-BA"/>
        </w:rPr>
      </w:pPr>
      <w:r w:rsidRPr="002A0512">
        <w:rPr>
          <w:rFonts w:ascii="Cambria" w:hAnsi="Cambria"/>
          <w:sz w:val="24"/>
          <w:szCs w:val="24"/>
          <w:lang w:val="sr-Cyrl-BA"/>
        </w:rPr>
        <w:t>„ U članu 162. stav (1) alineja 2. iza riječi „izraze“ dodaju se riječi „,kao i izraze kojim se omalovažavaju žene“.</w:t>
      </w:r>
    </w:p>
    <w:p w:rsidR="00D575C7" w:rsidRPr="002A0512" w:rsidRDefault="00D575C7" w:rsidP="00E00D0D">
      <w:pPr>
        <w:jc w:val="both"/>
        <w:rPr>
          <w:rFonts w:ascii="Cambria" w:hAnsi="Cambria"/>
          <w:sz w:val="24"/>
          <w:szCs w:val="24"/>
          <w:lang w:val="sr-Cyrl-BA"/>
        </w:rPr>
      </w:pPr>
    </w:p>
    <w:p w:rsidR="00D575C7" w:rsidRDefault="00D575C7" w:rsidP="00E00D0D">
      <w:pPr>
        <w:rPr>
          <w:rFonts w:ascii="Cambria" w:hAnsi="Cambria"/>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 xml:space="preserve">koji se odnosi na član </w:t>
      </w:r>
      <w:r w:rsidRPr="002A0512">
        <w:rPr>
          <w:rFonts w:ascii="Cambria" w:hAnsi="Cambria"/>
          <w:sz w:val="24"/>
          <w:szCs w:val="24"/>
          <w:lang w:val="sr-Latn-BA"/>
        </w:rPr>
        <w:t>160</w:t>
      </w:r>
      <w:r w:rsidRPr="002A0512">
        <w:rPr>
          <w:rFonts w:ascii="Cambria" w:hAnsi="Cambria"/>
          <w:sz w:val="24"/>
          <w:szCs w:val="24"/>
          <w:lang w:val="sr-Cyrl-BA"/>
        </w:rPr>
        <w:t>.</w:t>
      </w:r>
      <w:r>
        <w:rPr>
          <w:rFonts w:ascii="Cambria" w:hAnsi="Cambria"/>
          <w:sz w:val="24"/>
          <w:szCs w:val="24"/>
          <w:lang w:val="sr-Cyrl-BA"/>
        </w:rPr>
        <w:t xml:space="preserve"> - </w:t>
      </w:r>
      <w:r w:rsidRPr="002A0512">
        <w:rPr>
          <w:rFonts w:ascii="Cambria" w:hAnsi="Cambria"/>
          <w:b/>
          <w:sz w:val="24"/>
          <w:szCs w:val="24"/>
          <w:lang w:val="sr-Cyrl-BA"/>
        </w:rPr>
        <w:t>prihvata se</w:t>
      </w:r>
      <w:r>
        <w:rPr>
          <w:rFonts w:ascii="Cambria" w:hAnsi="Cambria"/>
          <w:b/>
          <w:sz w:val="24"/>
          <w:szCs w:val="24"/>
          <w:lang w:val="sr-Cyrl-BA"/>
        </w:rPr>
        <w:t xml:space="preserve">, </w:t>
      </w:r>
      <w:r>
        <w:rPr>
          <w:rFonts w:ascii="Cambria" w:hAnsi="Cambria"/>
          <w:sz w:val="24"/>
          <w:szCs w:val="24"/>
          <w:lang w:val="sr-Cyrl-BA"/>
        </w:rPr>
        <w:t xml:space="preserve">a s obzirom na to da je amandman </w:t>
      </w:r>
      <w:r>
        <w:rPr>
          <w:rFonts w:ascii="Cambria" w:hAnsi="Cambria"/>
          <w:sz w:val="24"/>
          <w:szCs w:val="24"/>
          <w:lang w:val="en-US"/>
        </w:rPr>
        <w:t xml:space="preserve">VIII </w:t>
      </w:r>
      <w:r>
        <w:rPr>
          <w:rFonts w:ascii="Cambria" w:hAnsi="Cambria"/>
          <w:sz w:val="24"/>
          <w:szCs w:val="24"/>
          <w:lang w:val="sr-Cyrl-BA"/>
        </w:rPr>
        <w:t>Kluba poslanika SNSD koji se odnosi na taj član ranije prihvaćen, uz saglasnost predlagača amandmana Kluba SNSD i PDP član 160 se preformuliše i glasi:</w:t>
      </w:r>
    </w:p>
    <w:p w:rsidR="00D575C7" w:rsidRDefault="00D575C7" w:rsidP="00E00D0D">
      <w:pPr>
        <w:jc w:val="center"/>
        <w:rPr>
          <w:rFonts w:ascii="Cambria" w:hAnsi="Cambria"/>
          <w:sz w:val="24"/>
          <w:szCs w:val="24"/>
          <w:lang w:val="sr-Cyrl-BA"/>
        </w:rPr>
      </w:pPr>
      <w:r>
        <w:rPr>
          <w:rFonts w:ascii="Cambria" w:hAnsi="Cambria"/>
          <w:sz w:val="24"/>
          <w:szCs w:val="24"/>
          <w:lang w:val="sr-Cyrl-BA"/>
        </w:rPr>
        <w:t>„Član 160</w:t>
      </w:r>
    </w:p>
    <w:p w:rsidR="00D575C7" w:rsidRPr="00566F4D" w:rsidRDefault="00D575C7" w:rsidP="00E00D0D">
      <w:pPr>
        <w:keepLines/>
        <w:ind w:firstLine="720"/>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(1) </w:t>
      </w:r>
      <w:r w:rsidRPr="00566F4D">
        <w:rPr>
          <w:rFonts w:ascii="Cambria" w:hAnsi="Cambria" w:cs="Calibri"/>
          <w:color w:val="000000" w:themeColor="text1"/>
          <w:sz w:val="24"/>
          <w:szCs w:val="24"/>
          <w:lang w:val="sr-Cyrl-CS"/>
        </w:rPr>
        <w:t>O održavanju reda na sjednici Narodne skupštine stara se</w:t>
      </w:r>
      <w:r>
        <w:rPr>
          <w:rFonts w:ascii="Cambria" w:hAnsi="Cambria" w:cs="Calibri"/>
          <w:color w:val="000000" w:themeColor="text1"/>
          <w:sz w:val="24"/>
          <w:szCs w:val="24"/>
          <w:lang w:val="sr-Cyrl-CS"/>
        </w:rPr>
        <w:t xml:space="preserve"> predsjednik Narodne skupštine.</w:t>
      </w:r>
    </w:p>
    <w:p w:rsidR="00D575C7" w:rsidRPr="00566F4D" w:rsidRDefault="00D575C7" w:rsidP="00E00D0D">
      <w:pPr>
        <w:keepLines/>
        <w:ind w:firstLine="720"/>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(2) </w:t>
      </w:r>
      <w:r w:rsidRPr="00566F4D">
        <w:rPr>
          <w:rFonts w:ascii="Cambria" w:hAnsi="Cambria" w:cs="Calibri"/>
          <w:color w:val="000000" w:themeColor="text1"/>
          <w:sz w:val="24"/>
          <w:szCs w:val="24"/>
          <w:lang w:val="sr-Cyrl-CS"/>
        </w:rPr>
        <w:t>Zbog povrede reda na sjednici, predsjednik Narodne skupštine izrič</w:t>
      </w:r>
      <w:r>
        <w:rPr>
          <w:rFonts w:ascii="Cambria" w:hAnsi="Cambria" w:cs="Calibri"/>
          <w:color w:val="000000" w:themeColor="text1"/>
          <w:sz w:val="24"/>
          <w:szCs w:val="24"/>
          <w:lang w:val="sr-Cyrl-CS"/>
        </w:rPr>
        <w:t>e, bez pretresa, sljedeće mjere:</w:t>
      </w:r>
    </w:p>
    <w:p w:rsidR="00D575C7" w:rsidRPr="00566F4D" w:rsidRDefault="00D575C7" w:rsidP="00E00D0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 xml:space="preserve">opomenu, </w:t>
      </w:r>
    </w:p>
    <w:p w:rsidR="00D575C7" w:rsidRPr="005608DC" w:rsidRDefault="00D575C7" w:rsidP="00E00D0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oduzimanje riječi,</w:t>
      </w:r>
    </w:p>
    <w:p w:rsidR="00D575C7" w:rsidRPr="005608DC" w:rsidRDefault="00D575C7" w:rsidP="00E00D0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oduzimanje riječi do kraja pretresa po tački dnevnog reda, i</w:t>
      </w:r>
    </w:p>
    <w:p w:rsidR="00D575C7" w:rsidRPr="00566F4D" w:rsidRDefault="00D575C7" w:rsidP="00E00D0D">
      <w:pPr>
        <w:keepLines/>
        <w:numPr>
          <w:ilvl w:val="0"/>
          <w:numId w:val="3"/>
        </w:numPr>
        <w:tabs>
          <w:tab w:val="left" w:pos="720"/>
        </w:tabs>
        <w:ind w:left="720" w:firstLine="36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CS"/>
        </w:rPr>
        <w:t>udaljenje sa dijela sjednice, odnosno do kraja pretresa po tački dnevnog reda, u situaciji određenoj ovim poslovnikom.</w:t>
      </w:r>
    </w:p>
    <w:p w:rsidR="00D575C7" w:rsidRPr="00566F4D" w:rsidRDefault="00D575C7" w:rsidP="00E00D0D">
      <w:pPr>
        <w:keepLines/>
        <w:ind w:firstLine="720"/>
        <w:jc w:val="both"/>
        <w:rPr>
          <w:rFonts w:ascii="Cambria" w:hAnsi="Cambria" w:cs="Calibri"/>
          <w:color w:val="000000" w:themeColor="text1"/>
          <w:sz w:val="24"/>
          <w:szCs w:val="24"/>
          <w:lang w:val="sr-Cyrl-CS"/>
        </w:rPr>
      </w:pPr>
      <w:r w:rsidRPr="00566F4D">
        <w:rPr>
          <w:rFonts w:ascii="Cambria" w:hAnsi="Cambria" w:cs="Calibri"/>
          <w:color w:val="000000" w:themeColor="text1"/>
          <w:sz w:val="24"/>
          <w:szCs w:val="24"/>
          <w:lang w:val="sr-Cyrl-BA"/>
        </w:rPr>
        <w:t xml:space="preserve">(3) </w:t>
      </w:r>
      <w:r w:rsidRPr="00566F4D">
        <w:rPr>
          <w:rFonts w:ascii="Cambria" w:hAnsi="Cambria" w:cs="Calibri"/>
          <w:color w:val="000000" w:themeColor="text1"/>
          <w:sz w:val="24"/>
          <w:szCs w:val="24"/>
          <w:lang w:val="sr-Cyrl-CS"/>
        </w:rPr>
        <w:t>Narodna skupština, na prijedlog predsjednika Narodne skupštine, bez pretresa može da izrekne mjeru udaljenja sa sjednice do okončanja zasjedanja.</w:t>
      </w:r>
    </w:p>
    <w:p w:rsidR="00D575C7" w:rsidRPr="00D575C7" w:rsidRDefault="00D575C7" w:rsidP="00D575C7">
      <w:pPr>
        <w:ind w:firstLine="720"/>
        <w:jc w:val="both"/>
        <w:rPr>
          <w:rFonts w:ascii="Cambria" w:hAnsi="Cambria"/>
          <w:sz w:val="24"/>
          <w:szCs w:val="24"/>
          <w:lang w:val="sr-Latn-RS"/>
        </w:rPr>
      </w:pPr>
      <w:r w:rsidRPr="00566F4D">
        <w:rPr>
          <w:rFonts w:ascii="Cambria" w:hAnsi="Cambria" w:cs="Calibri"/>
          <w:color w:val="000000" w:themeColor="text1"/>
          <w:sz w:val="24"/>
          <w:szCs w:val="24"/>
          <w:lang w:val="sr-Cyrl-BA"/>
        </w:rPr>
        <w:t xml:space="preserve">(4) </w:t>
      </w:r>
      <w:r w:rsidRPr="00566F4D">
        <w:rPr>
          <w:rFonts w:ascii="Cambria" w:hAnsi="Cambria" w:cs="Calibri"/>
          <w:color w:val="000000" w:themeColor="text1"/>
          <w:sz w:val="24"/>
          <w:szCs w:val="24"/>
          <w:lang w:val="sr-Cyrl-CS"/>
        </w:rPr>
        <w:t>Na osnovu mjere iz st. 2. i 3. ovog člana, Administrativna komisija izriče novčanu kaznu u skladu s odredbama člana 168. ovog poslovnika.</w:t>
      </w:r>
      <w:bookmarkStart w:id="0" w:name="_GoBack"/>
      <w:bookmarkEnd w:id="0"/>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RS"/>
        </w:rPr>
        <w:lastRenderedPageBreak/>
        <w:t xml:space="preserve">A M A N D M A N  </w:t>
      </w:r>
      <w:r w:rsidRPr="002A0512">
        <w:rPr>
          <w:rFonts w:ascii="Cambria" w:hAnsi="Cambria"/>
          <w:b/>
          <w:sz w:val="24"/>
          <w:szCs w:val="24"/>
          <w:lang w:val="sr-Latn-BA"/>
        </w:rPr>
        <w:t>XV</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 xml:space="preserve">koji se odnosi na član </w:t>
      </w:r>
      <w:r w:rsidRPr="002A0512">
        <w:rPr>
          <w:rFonts w:ascii="Cambria" w:hAnsi="Cambria"/>
          <w:sz w:val="24"/>
          <w:szCs w:val="24"/>
          <w:lang w:val="sr-Cyrl-BA"/>
        </w:rPr>
        <w:t>168.</w:t>
      </w:r>
      <w:r>
        <w:rPr>
          <w:rFonts w:ascii="Cambria" w:hAnsi="Cambria"/>
          <w:sz w:val="24"/>
          <w:szCs w:val="24"/>
          <w:lang w:val="sr-Cyrl-BA"/>
        </w:rPr>
        <w:t xml:space="preserve"> - </w:t>
      </w:r>
      <w:r w:rsidRPr="002A0512">
        <w:rPr>
          <w:rFonts w:ascii="Cambria" w:hAnsi="Cambria"/>
          <w:b/>
          <w:sz w:val="24"/>
          <w:szCs w:val="24"/>
          <w:lang w:val="sr-Cyrl-BA"/>
        </w:rPr>
        <w:t>djelimično se prihvata</w:t>
      </w:r>
      <w:r>
        <w:rPr>
          <w:rFonts w:ascii="Cambria" w:hAnsi="Cambria"/>
          <w:b/>
          <w:sz w:val="24"/>
          <w:szCs w:val="24"/>
          <w:lang w:val="sr-Cyrl-BA"/>
        </w:rPr>
        <w:t xml:space="preserve"> </w:t>
      </w:r>
      <w:r>
        <w:rPr>
          <w:rFonts w:ascii="Cambria" w:hAnsi="Cambria"/>
          <w:sz w:val="24"/>
          <w:szCs w:val="24"/>
          <w:lang w:val="sr-Cyrl-BA"/>
        </w:rPr>
        <w:t>u dijelu koji</w:t>
      </w:r>
      <w:r w:rsidRPr="002A0512">
        <w:rPr>
          <w:rFonts w:ascii="Cambria" w:hAnsi="Cambria"/>
          <w:sz w:val="24"/>
          <w:szCs w:val="24"/>
          <w:lang w:val="sr-Cyrl-BA"/>
        </w:rPr>
        <w:t xml:space="preserve"> </w:t>
      </w:r>
      <w:r>
        <w:rPr>
          <w:rFonts w:ascii="Cambria" w:hAnsi="Cambria"/>
          <w:sz w:val="24"/>
          <w:szCs w:val="24"/>
          <w:lang w:val="sr-Cyrl-BA"/>
        </w:rPr>
        <w:t xml:space="preserve">se odnosi na </w:t>
      </w:r>
      <w:r w:rsidRPr="002A0512">
        <w:rPr>
          <w:rFonts w:ascii="Cambria" w:hAnsi="Cambria"/>
          <w:sz w:val="24"/>
          <w:szCs w:val="24"/>
          <w:lang w:val="sr-Cyrl-BA"/>
        </w:rPr>
        <w:t>st. (2), (3) i</w:t>
      </w:r>
      <w:r>
        <w:rPr>
          <w:rFonts w:ascii="Cambria" w:hAnsi="Cambria"/>
          <w:sz w:val="24"/>
          <w:szCs w:val="24"/>
          <w:lang w:val="sr-Cyrl-BA"/>
        </w:rPr>
        <w:t xml:space="preserve"> </w:t>
      </w:r>
      <w:r w:rsidRPr="002A0512">
        <w:rPr>
          <w:rFonts w:ascii="Cambria" w:hAnsi="Cambria"/>
          <w:sz w:val="24"/>
          <w:szCs w:val="24"/>
          <w:lang w:val="sr-Cyrl-BA"/>
        </w:rPr>
        <w:t xml:space="preserve">(4) </w:t>
      </w:r>
      <w:r>
        <w:rPr>
          <w:rFonts w:ascii="Cambria" w:hAnsi="Cambria"/>
          <w:sz w:val="24"/>
          <w:szCs w:val="24"/>
          <w:lang w:val="sr-Cyrl-BA"/>
        </w:rPr>
        <w:t xml:space="preserve">koji sada </w:t>
      </w:r>
      <w:r w:rsidRPr="002A0512">
        <w:rPr>
          <w:rFonts w:ascii="Cambria" w:hAnsi="Cambria"/>
          <w:sz w:val="24"/>
          <w:szCs w:val="24"/>
          <w:lang w:val="sr-Cyrl-BA"/>
        </w:rPr>
        <w:t>postaju stavovi (1), (2) i</w:t>
      </w:r>
      <w:r>
        <w:rPr>
          <w:rFonts w:ascii="Cambria" w:hAnsi="Cambria"/>
          <w:sz w:val="24"/>
          <w:szCs w:val="24"/>
          <w:lang w:val="sr-Cyrl-BA"/>
        </w:rPr>
        <w:t xml:space="preserve"> (3)</w:t>
      </w:r>
      <w:r w:rsidRPr="002A0512">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 xml:space="preserve">s obzirom da je Amandmanom </w:t>
      </w:r>
      <w:r w:rsidRPr="002A0512">
        <w:rPr>
          <w:rFonts w:ascii="Cambria" w:hAnsi="Cambria"/>
          <w:sz w:val="24"/>
          <w:szCs w:val="24"/>
          <w:lang w:val="sr-Latn-BA"/>
        </w:rPr>
        <w:t>XI</w:t>
      </w:r>
      <w:r w:rsidRPr="002A0512">
        <w:rPr>
          <w:rFonts w:ascii="Cambria" w:hAnsi="Cambria"/>
          <w:sz w:val="24"/>
          <w:szCs w:val="24"/>
          <w:lang w:val="sr-Cyrl-BA"/>
        </w:rPr>
        <w:t xml:space="preserve"> Kluba poslan</w:t>
      </w:r>
      <w:r>
        <w:rPr>
          <w:rFonts w:ascii="Cambria" w:hAnsi="Cambria"/>
          <w:sz w:val="24"/>
          <w:szCs w:val="24"/>
          <w:lang w:val="sr-Cyrl-BA"/>
        </w:rPr>
        <w:t>ika SNSD stav (1) brisan.</w:t>
      </w:r>
    </w:p>
    <w:p w:rsidR="00D575C7" w:rsidRPr="002A0512" w:rsidRDefault="00D575C7" w:rsidP="00E00D0D">
      <w:pPr>
        <w:jc w:val="both"/>
        <w:rPr>
          <w:rFonts w:ascii="Cambria" w:hAnsi="Cambria"/>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XVI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w:t>
      </w:r>
      <w:r w:rsidRPr="002A0512">
        <w:rPr>
          <w:rFonts w:ascii="Cambria" w:hAnsi="Cambria"/>
          <w:sz w:val="24"/>
          <w:szCs w:val="24"/>
          <w:lang w:val="sr-Cyrl-BA"/>
        </w:rPr>
        <w:t xml:space="preserve"> 178.</w:t>
      </w:r>
      <w:r>
        <w:rPr>
          <w:rFonts w:ascii="Cambria" w:hAnsi="Cambria"/>
          <w:sz w:val="24"/>
          <w:szCs w:val="24"/>
          <w:lang w:val="sr-Cyrl-BA"/>
        </w:rPr>
        <w:t xml:space="preserve"> -</w:t>
      </w:r>
      <w:r w:rsidRPr="002A0512">
        <w:rPr>
          <w:rFonts w:ascii="Cambria" w:hAnsi="Cambria"/>
          <w:b/>
          <w:sz w:val="24"/>
          <w:szCs w:val="24"/>
          <w:lang w:val="sr-Cyrl-BA"/>
        </w:rPr>
        <w:t xml:space="preserve"> 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XVII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w:t>
      </w:r>
      <w:r w:rsidRPr="002A0512">
        <w:rPr>
          <w:rFonts w:ascii="Cambria" w:hAnsi="Cambria"/>
          <w:sz w:val="24"/>
          <w:szCs w:val="24"/>
          <w:lang w:val="sr-Cyrl-BA"/>
        </w:rPr>
        <w:t xml:space="preserve"> 213.</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w:t>
      </w:r>
      <w:r>
        <w:rPr>
          <w:rFonts w:ascii="Cambria" w:hAnsi="Cambria"/>
          <w:sz w:val="24"/>
          <w:szCs w:val="24"/>
          <w:lang w:val="sr-Cyrl-BA"/>
        </w:rPr>
        <w:t xml:space="preserve">je </w:t>
      </w:r>
      <w:r w:rsidRPr="002A0512">
        <w:rPr>
          <w:rFonts w:ascii="Cambria" w:hAnsi="Cambria"/>
          <w:sz w:val="24"/>
          <w:szCs w:val="24"/>
          <w:lang w:val="sr-Cyrl-BA"/>
        </w:rPr>
        <w:t>ovim članom sveobuhvatno propisana procedura donošenja zakona po hitnom postupku.</w:t>
      </w:r>
    </w:p>
    <w:p w:rsidR="00D575C7" w:rsidRDefault="00D575C7" w:rsidP="00E00D0D">
      <w:pPr>
        <w:jc w:val="both"/>
        <w:rPr>
          <w:rFonts w:ascii="Cambria" w:hAnsi="Cambria"/>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XVIII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sidRPr="002A0512">
        <w:rPr>
          <w:rFonts w:ascii="Cambria" w:hAnsi="Cambria"/>
          <w:sz w:val="24"/>
          <w:szCs w:val="24"/>
          <w:lang w:val="sr-Cyrl-BA"/>
        </w:rPr>
        <w:t>koji se odnosi na član  264.</w:t>
      </w:r>
      <w:r>
        <w:rPr>
          <w:rFonts w:ascii="Cambria" w:hAnsi="Cambria"/>
          <w:sz w:val="24"/>
          <w:szCs w:val="24"/>
          <w:lang w:val="sr-Cyrl-BA"/>
        </w:rPr>
        <w:t xml:space="preserve"> -</w:t>
      </w:r>
      <w:r w:rsidRPr="002A0512">
        <w:rPr>
          <w:rFonts w:ascii="Cambria" w:hAnsi="Cambria"/>
          <w:b/>
          <w:sz w:val="24"/>
          <w:szCs w:val="24"/>
          <w:lang w:val="sr-Cyrl-BA"/>
        </w:rPr>
        <w:t xml:space="preserve"> 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je ova materija regulisana zakonom.</w:t>
      </w:r>
    </w:p>
    <w:p w:rsidR="00D575C7" w:rsidRPr="002A0512" w:rsidRDefault="00D575C7" w:rsidP="00E00D0D">
      <w:pPr>
        <w:jc w:val="both"/>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XIX</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koji se odnosi na član</w:t>
      </w:r>
      <w:r w:rsidRPr="002A0512">
        <w:rPr>
          <w:rFonts w:ascii="Cambria" w:hAnsi="Cambria"/>
          <w:sz w:val="24"/>
          <w:szCs w:val="24"/>
          <w:lang w:val="sr-Cyrl-BA"/>
        </w:rPr>
        <w:t xml:space="preserve"> 277.</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je ova materija regulisana zakonom.</w:t>
      </w:r>
    </w:p>
    <w:p w:rsidR="00D575C7" w:rsidRPr="002A0512" w:rsidRDefault="00D575C7" w:rsidP="00E00D0D">
      <w:pPr>
        <w:jc w:val="both"/>
        <w:rPr>
          <w:rFonts w:ascii="Cambria" w:hAnsi="Cambria"/>
          <w:b/>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XX</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 xml:space="preserve">koji se odnosi na član </w:t>
      </w:r>
      <w:r w:rsidRPr="002A0512">
        <w:rPr>
          <w:rFonts w:ascii="Cambria" w:hAnsi="Cambria"/>
          <w:sz w:val="24"/>
          <w:szCs w:val="24"/>
          <w:lang w:val="sr-Cyrl-BA"/>
        </w:rPr>
        <w:t>279.</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je ova materija regulisana zakonom.</w:t>
      </w:r>
    </w:p>
    <w:p w:rsidR="00D575C7" w:rsidRDefault="00D575C7" w:rsidP="00E00D0D">
      <w:pPr>
        <w:jc w:val="both"/>
        <w:rPr>
          <w:rFonts w:ascii="Cambria" w:hAnsi="Cambria"/>
          <w:sz w:val="24"/>
          <w:szCs w:val="24"/>
          <w:lang w:val="sr-Cyrl-BA"/>
        </w:rPr>
      </w:pPr>
    </w:p>
    <w:p w:rsidR="00D575C7" w:rsidRPr="002A0512" w:rsidRDefault="00D575C7" w:rsidP="00E00D0D">
      <w:pPr>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XXI</w:t>
      </w:r>
      <w:r w:rsidRPr="002A0512">
        <w:rPr>
          <w:rFonts w:ascii="Cambria" w:hAnsi="Cambria"/>
          <w:b/>
          <w:sz w:val="24"/>
          <w:szCs w:val="24"/>
          <w:lang w:val="sr-Cyrl-BA"/>
        </w:rPr>
        <w:t xml:space="preserve"> – </w:t>
      </w:r>
      <w:r>
        <w:rPr>
          <w:rFonts w:ascii="Cambria" w:hAnsi="Cambria"/>
          <w:sz w:val="24"/>
          <w:szCs w:val="24"/>
          <w:lang w:val="sr-Cyrl-BA"/>
        </w:rPr>
        <w:t>koji se odnosi na član</w:t>
      </w:r>
      <w:r w:rsidRPr="002A0512">
        <w:rPr>
          <w:rFonts w:ascii="Cambria" w:hAnsi="Cambria"/>
          <w:sz w:val="24"/>
          <w:szCs w:val="24"/>
          <w:lang w:val="sr-Cyrl-BA"/>
        </w:rPr>
        <w:t xml:space="preserve"> 89.</w:t>
      </w:r>
      <w:r>
        <w:rPr>
          <w:rFonts w:ascii="Cambria" w:hAnsi="Cambria"/>
          <w:sz w:val="24"/>
          <w:szCs w:val="24"/>
          <w:lang w:val="sr-Cyrl-BA"/>
        </w:rPr>
        <w:t xml:space="preserve"> -</w:t>
      </w:r>
      <w:r w:rsidRPr="002A0512">
        <w:rPr>
          <w:rFonts w:ascii="Cambria" w:hAnsi="Cambria"/>
          <w:b/>
          <w:sz w:val="24"/>
          <w:szCs w:val="24"/>
          <w:lang w:val="sr-Cyrl-BA"/>
        </w:rPr>
        <w:t xml:space="preserve"> ne prihvata se</w:t>
      </w:r>
      <w:r>
        <w:rPr>
          <w:rFonts w:ascii="Cambria" w:hAnsi="Cambria"/>
          <w:b/>
          <w:sz w:val="24"/>
          <w:szCs w:val="24"/>
          <w:lang w:val="sr-Cyrl-BA"/>
        </w:rPr>
        <w:t>.</w:t>
      </w: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Pr="002A0512"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je nadležnost radnih tijela precizno i potpuno propisana, a godišnje izvještaje u vezi sa ostvarivanjem ljudskih prava Narodnoj skupštini podnose nadležne institucije određene zakonom.</w:t>
      </w:r>
    </w:p>
    <w:p w:rsidR="00D575C7" w:rsidRDefault="00D575C7" w:rsidP="00E00D0D">
      <w:pPr>
        <w:jc w:val="both"/>
        <w:rPr>
          <w:rFonts w:ascii="Cambria" w:hAnsi="Cambria"/>
          <w:b/>
          <w:sz w:val="24"/>
          <w:szCs w:val="24"/>
          <w:lang w:val="sr-Cyrl-BA"/>
        </w:rPr>
      </w:pPr>
    </w:p>
    <w:p w:rsidR="00D575C7" w:rsidRPr="002A0512" w:rsidRDefault="00D575C7" w:rsidP="00E00D0D">
      <w:pPr>
        <w:jc w:val="both"/>
        <w:rPr>
          <w:rFonts w:ascii="Cambria" w:hAnsi="Cambria"/>
          <w:b/>
          <w:sz w:val="24"/>
          <w:szCs w:val="24"/>
          <w:lang w:val="sr-Cyrl-BA"/>
        </w:rPr>
      </w:pPr>
    </w:p>
    <w:p w:rsidR="00D575C7" w:rsidRPr="002A0512" w:rsidRDefault="00D575C7" w:rsidP="00E00D0D">
      <w:pPr>
        <w:pStyle w:val="ListParagraph"/>
        <w:numPr>
          <w:ilvl w:val="0"/>
          <w:numId w:val="2"/>
        </w:numPr>
        <w:spacing w:after="0" w:line="276" w:lineRule="auto"/>
        <w:jc w:val="left"/>
        <w:rPr>
          <w:rFonts w:ascii="Cambria" w:hAnsi="Cambria"/>
          <w:b/>
          <w:sz w:val="24"/>
          <w:szCs w:val="24"/>
          <w:u w:val="single"/>
          <w:lang w:val="sr-Cyrl-BA"/>
        </w:rPr>
      </w:pPr>
      <w:r>
        <w:rPr>
          <w:rFonts w:ascii="Cambria" w:hAnsi="Cambria"/>
          <w:b/>
          <w:sz w:val="24"/>
          <w:szCs w:val="24"/>
          <w:u w:val="single"/>
          <w:lang w:val="sr-Cyrl-BA"/>
        </w:rPr>
        <w:t xml:space="preserve"> Amandman</w:t>
      </w:r>
      <w:r w:rsidRPr="002A0512">
        <w:rPr>
          <w:rFonts w:ascii="Cambria" w:hAnsi="Cambria"/>
          <w:b/>
          <w:sz w:val="24"/>
          <w:szCs w:val="24"/>
          <w:u w:val="single"/>
          <w:lang w:val="sr-Cyrl-BA"/>
        </w:rPr>
        <w:t xml:space="preserve"> Poslaničke grupe „Zajedno za BiH“</w:t>
      </w:r>
    </w:p>
    <w:p w:rsidR="00D575C7" w:rsidRPr="002A0512" w:rsidRDefault="00D575C7" w:rsidP="00E00D0D">
      <w:pPr>
        <w:rPr>
          <w:rFonts w:ascii="Cambria" w:hAnsi="Cambria"/>
          <w:b/>
          <w:sz w:val="24"/>
          <w:szCs w:val="24"/>
          <w:lang w:val="sr-Cyrl-BA"/>
        </w:rPr>
      </w:pPr>
    </w:p>
    <w:p w:rsidR="00D575C7" w:rsidRDefault="00D575C7" w:rsidP="00E00D0D">
      <w:pPr>
        <w:jc w:val="both"/>
        <w:rPr>
          <w:rFonts w:ascii="Cambria" w:hAnsi="Cambria"/>
          <w:b/>
          <w:sz w:val="24"/>
          <w:szCs w:val="24"/>
          <w:lang w:val="sr-Cyrl-BA"/>
        </w:rPr>
      </w:pPr>
      <w:r w:rsidRPr="002A0512">
        <w:rPr>
          <w:rFonts w:ascii="Cambria" w:hAnsi="Cambria"/>
          <w:b/>
          <w:sz w:val="24"/>
          <w:szCs w:val="24"/>
          <w:lang w:val="sr-Cyrl-RS"/>
        </w:rPr>
        <w:t xml:space="preserve">A M A N D M A N  </w:t>
      </w:r>
      <w:r w:rsidRPr="002A0512">
        <w:rPr>
          <w:rFonts w:ascii="Cambria" w:hAnsi="Cambria"/>
          <w:b/>
          <w:sz w:val="24"/>
          <w:szCs w:val="24"/>
          <w:lang w:val="sr-Latn-BA"/>
        </w:rPr>
        <w:t>I</w:t>
      </w:r>
      <w:r>
        <w:rPr>
          <w:rFonts w:ascii="Cambria" w:hAnsi="Cambria"/>
          <w:b/>
          <w:sz w:val="24"/>
          <w:szCs w:val="24"/>
          <w:lang w:val="sr-Cyrl-BA"/>
        </w:rPr>
        <w:t xml:space="preserve"> </w:t>
      </w:r>
      <w:r>
        <w:rPr>
          <w:rFonts w:ascii="Cambria" w:hAnsi="Cambria"/>
          <w:sz w:val="24"/>
          <w:szCs w:val="24"/>
          <w:lang w:val="sr-Cyrl-BA"/>
        </w:rPr>
        <w:t>-</w:t>
      </w:r>
      <w:r w:rsidRPr="002A0512">
        <w:rPr>
          <w:rFonts w:ascii="Cambria" w:hAnsi="Cambria"/>
          <w:b/>
          <w:sz w:val="24"/>
          <w:szCs w:val="24"/>
          <w:lang w:val="sr-Cyrl-BA"/>
        </w:rPr>
        <w:t xml:space="preserve"> </w:t>
      </w:r>
      <w:r>
        <w:rPr>
          <w:rFonts w:ascii="Cambria" w:hAnsi="Cambria"/>
          <w:sz w:val="24"/>
          <w:szCs w:val="24"/>
          <w:lang w:val="sr-Cyrl-BA"/>
        </w:rPr>
        <w:t xml:space="preserve">koji se odnosi na član </w:t>
      </w:r>
      <w:r w:rsidRPr="002A0512">
        <w:rPr>
          <w:rFonts w:ascii="Cambria" w:hAnsi="Cambria"/>
          <w:sz w:val="24"/>
          <w:szCs w:val="24"/>
          <w:lang w:val="sr-Cyrl-BA"/>
        </w:rPr>
        <w:t>19.</w:t>
      </w:r>
      <w:r>
        <w:rPr>
          <w:rFonts w:ascii="Cambria" w:hAnsi="Cambria"/>
          <w:sz w:val="24"/>
          <w:szCs w:val="24"/>
          <w:lang w:val="sr-Cyrl-BA"/>
        </w:rPr>
        <w:t xml:space="preserve"> - </w:t>
      </w:r>
      <w:r w:rsidRPr="002A0512">
        <w:rPr>
          <w:rFonts w:ascii="Cambria" w:hAnsi="Cambria"/>
          <w:b/>
          <w:sz w:val="24"/>
          <w:szCs w:val="24"/>
          <w:lang w:val="sr-Cyrl-BA"/>
        </w:rPr>
        <w:t>ne prihvata se</w:t>
      </w:r>
      <w:r>
        <w:rPr>
          <w:rFonts w:ascii="Cambria" w:hAnsi="Cambria"/>
          <w:b/>
          <w:sz w:val="24"/>
          <w:szCs w:val="24"/>
          <w:lang w:val="sr-Cyrl-BA"/>
        </w:rPr>
        <w:t>.</w:t>
      </w:r>
    </w:p>
    <w:p w:rsidR="00D575C7" w:rsidRPr="002A0512" w:rsidRDefault="00D575C7" w:rsidP="00E00D0D">
      <w:pPr>
        <w:rPr>
          <w:rFonts w:ascii="Cambria" w:hAnsi="Cambria"/>
          <w:b/>
          <w:sz w:val="24"/>
          <w:szCs w:val="24"/>
          <w:lang w:val="sr-Cyrl-BA"/>
        </w:rPr>
      </w:pPr>
    </w:p>
    <w:p w:rsidR="00D575C7" w:rsidRPr="002A0512" w:rsidRDefault="00D575C7" w:rsidP="00E00D0D">
      <w:pPr>
        <w:jc w:val="center"/>
        <w:rPr>
          <w:rFonts w:ascii="Cambria" w:hAnsi="Cambria"/>
          <w:b/>
          <w:sz w:val="24"/>
          <w:szCs w:val="24"/>
          <w:lang w:val="sr-Cyrl-BA"/>
        </w:rPr>
      </w:pPr>
      <w:r w:rsidRPr="002A0512">
        <w:rPr>
          <w:rFonts w:ascii="Cambria" w:hAnsi="Cambria"/>
          <w:b/>
          <w:sz w:val="24"/>
          <w:szCs w:val="24"/>
          <w:lang w:val="sr-Cyrl-BA"/>
        </w:rPr>
        <w:t>Obrazloženje</w:t>
      </w:r>
    </w:p>
    <w:p w:rsidR="00D575C7" w:rsidRDefault="00D575C7" w:rsidP="00E00D0D">
      <w:pPr>
        <w:jc w:val="both"/>
        <w:rPr>
          <w:rFonts w:ascii="Cambria" w:hAnsi="Cambria"/>
          <w:sz w:val="24"/>
          <w:szCs w:val="24"/>
          <w:lang w:val="sr-Cyrl-BA"/>
        </w:rPr>
      </w:pPr>
      <w:r w:rsidRPr="002A0512">
        <w:rPr>
          <w:rFonts w:ascii="Cambria" w:hAnsi="Cambria"/>
          <w:b/>
          <w:sz w:val="24"/>
          <w:szCs w:val="24"/>
          <w:lang w:val="sr-Cyrl-BA"/>
        </w:rPr>
        <w:t>Amandman se ne prihvata</w:t>
      </w:r>
      <w:r w:rsidRPr="002A0512">
        <w:rPr>
          <w:rFonts w:ascii="Cambria" w:hAnsi="Cambria"/>
          <w:sz w:val="24"/>
          <w:szCs w:val="24"/>
          <w:lang w:val="sr-Cyrl-BA"/>
        </w:rPr>
        <w:t xml:space="preserve"> jer dovodi do diskriminacije</w:t>
      </w:r>
      <w:r>
        <w:rPr>
          <w:rFonts w:ascii="Cambria" w:hAnsi="Cambria"/>
          <w:sz w:val="24"/>
          <w:szCs w:val="24"/>
          <w:lang w:val="sr-Cyrl-BA"/>
        </w:rPr>
        <w:t>, suprotan je</w:t>
      </w:r>
      <w:r w:rsidRPr="002A0512">
        <w:rPr>
          <w:rFonts w:ascii="Cambria" w:hAnsi="Cambria"/>
          <w:sz w:val="24"/>
          <w:szCs w:val="24"/>
          <w:lang w:val="sr-Cyrl-BA"/>
        </w:rPr>
        <w:t xml:space="preserve"> članu 79. Ustava Republike Srpske, a ostali stavovi su u suprotnosti sa odredbama Zakona o zabrani diskriminacije.</w:t>
      </w:r>
    </w:p>
    <w:p w:rsidR="00D575C7" w:rsidRDefault="00D575C7" w:rsidP="00E00D0D">
      <w:pPr>
        <w:jc w:val="both"/>
        <w:rPr>
          <w:rFonts w:ascii="Cambria" w:hAnsi="Cambria"/>
          <w:sz w:val="24"/>
          <w:szCs w:val="24"/>
          <w:lang w:val="sr-Cyrl-BA"/>
        </w:rPr>
      </w:pPr>
    </w:p>
    <w:p w:rsidR="00D575C7" w:rsidRPr="00477375" w:rsidRDefault="00D575C7" w:rsidP="00E00D0D">
      <w:pPr>
        <w:jc w:val="both"/>
        <w:rPr>
          <w:rFonts w:ascii="Cambria" w:hAnsi="Cambria"/>
          <w:sz w:val="24"/>
          <w:szCs w:val="24"/>
          <w:lang w:val="sr-Latn-RS"/>
        </w:rPr>
      </w:pPr>
    </w:p>
    <w:p w:rsidR="00D575C7" w:rsidRDefault="00D575C7" w:rsidP="00E00D0D">
      <w:pPr>
        <w:jc w:val="both"/>
        <w:rPr>
          <w:rFonts w:ascii="Cambria" w:hAnsi="Cambria"/>
          <w:sz w:val="24"/>
          <w:szCs w:val="24"/>
          <w:lang w:val="sr-Cyrl-RS"/>
        </w:rPr>
      </w:pPr>
      <w:r w:rsidRPr="005651F5">
        <w:rPr>
          <w:rFonts w:ascii="Cambria" w:hAnsi="Cambria"/>
          <w:sz w:val="24"/>
          <w:szCs w:val="24"/>
          <w:lang w:val="sr-Cyrl-RS"/>
        </w:rPr>
        <w:tab/>
        <w:t xml:space="preserve">Na osnovu člana 48. Poslovnika Narodne skupštine Republike Srpske za izvjestioca je određena </w:t>
      </w:r>
      <w:r>
        <w:rPr>
          <w:rFonts w:ascii="Cambria" w:hAnsi="Cambria"/>
          <w:sz w:val="24"/>
          <w:szCs w:val="24"/>
          <w:lang w:val="sr-Cyrl-RS"/>
        </w:rPr>
        <w:t>predsjednica Odbora Dušica Šolaja</w:t>
      </w:r>
      <w:r w:rsidRPr="005651F5">
        <w:rPr>
          <w:rFonts w:ascii="Cambria" w:hAnsi="Cambria"/>
          <w:sz w:val="24"/>
          <w:szCs w:val="24"/>
          <w:lang w:val="sr-Cyrl-RS"/>
        </w:rPr>
        <w:t>.</w:t>
      </w:r>
    </w:p>
    <w:p w:rsidR="00D575C7" w:rsidRDefault="00D575C7" w:rsidP="00E00D0D">
      <w:pPr>
        <w:jc w:val="both"/>
        <w:rPr>
          <w:rFonts w:ascii="Cambria" w:hAnsi="Cambria"/>
          <w:sz w:val="24"/>
          <w:szCs w:val="24"/>
          <w:lang w:val="sr-Cyrl-RS"/>
        </w:rPr>
      </w:pPr>
    </w:p>
    <w:p w:rsidR="00D575C7" w:rsidRPr="005651F5" w:rsidRDefault="00D575C7" w:rsidP="00E00D0D">
      <w:pPr>
        <w:jc w:val="both"/>
        <w:rPr>
          <w:rFonts w:ascii="Cambria" w:hAnsi="Cambria"/>
          <w:sz w:val="24"/>
          <w:szCs w:val="24"/>
          <w:lang w:val="sr-Cyrl-RS"/>
        </w:rPr>
      </w:pPr>
    </w:p>
    <w:p w:rsidR="00D575C7" w:rsidRPr="001A4F8C" w:rsidRDefault="00D575C7" w:rsidP="00E00D0D">
      <w:pPr>
        <w:jc w:val="right"/>
        <w:rPr>
          <w:rFonts w:ascii="Cambria" w:hAnsi="Cambria"/>
          <w:sz w:val="24"/>
          <w:szCs w:val="24"/>
          <w:lang w:val="sr-Cyrl-RS"/>
        </w:rPr>
      </w:pPr>
    </w:p>
    <w:p w:rsidR="00D575C7" w:rsidRPr="005651F5" w:rsidRDefault="00D575C7" w:rsidP="00E00D0D">
      <w:pPr>
        <w:jc w:val="right"/>
        <w:rPr>
          <w:rFonts w:ascii="Cambria" w:hAnsi="Cambria"/>
          <w:b/>
          <w:sz w:val="24"/>
          <w:szCs w:val="24"/>
          <w:lang w:val="sr-Cyrl-RS"/>
        </w:rPr>
      </w:pPr>
      <w:r w:rsidRPr="005651F5">
        <w:rPr>
          <w:rFonts w:ascii="Cambria" w:hAnsi="Cambria"/>
          <w:b/>
          <w:sz w:val="24"/>
          <w:szCs w:val="24"/>
          <w:lang w:val="sr-Cyrl-RS"/>
        </w:rPr>
        <w:t>PREDSJEDNICA ODBORA</w:t>
      </w:r>
    </w:p>
    <w:p w:rsidR="00D575C7" w:rsidRPr="005651F5" w:rsidRDefault="00D575C7" w:rsidP="00E00D0D">
      <w:pPr>
        <w:jc w:val="both"/>
        <w:rPr>
          <w:rFonts w:ascii="Cambria" w:hAnsi="Cambria"/>
          <w:sz w:val="24"/>
          <w:szCs w:val="24"/>
          <w:lang w:val="sr-Cyrl-RS"/>
        </w:rPr>
      </w:pPr>
    </w:p>
    <w:p w:rsidR="00D575C7" w:rsidRDefault="00D575C7" w:rsidP="00E00D0D">
      <w:pPr>
        <w:jc w:val="center"/>
        <w:rPr>
          <w:rFonts w:ascii="Cambria" w:hAnsi="Cambria"/>
          <w:sz w:val="24"/>
          <w:szCs w:val="24"/>
          <w:lang w:val="sr-Latn-RS"/>
        </w:rPr>
      </w:pPr>
      <w:r>
        <w:rPr>
          <w:rFonts w:ascii="Cambria" w:hAnsi="Cambria"/>
          <w:b/>
          <w:i/>
          <w:sz w:val="24"/>
          <w:szCs w:val="24"/>
          <w:lang w:val="sr-Cyrl-RS"/>
        </w:rPr>
        <w:t xml:space="preserve">                                                                                                                      </w:t>
      </w:r>
      <w:r w:rsidRPr="005651F5">
        <w:rPr>
          <w:rFonts w:ascii="Cambria" w:hAnsi="Cambria"/>
          <w:b/>
          <w:i/>
          <w:sz w:val="24"/>
          <w:szCs w:val="24"/>
          <w:lang w:val="sr-Cyrl-RS"/>
        </w:rPr>
        <w:t>Dušica Šolaja</w:t>
      </w:r>
    </w:p>
    <w:p w:rsidR="00D575C7" w:rsidRPr="00E00D0D" w:rsidRDefault="00D575C7" w:rsidP="00E00D0D">
      <w:pPr>
        <w:jc w:val="right"/>
        <w:rPr>
          <w:rFonts w:ascii="Cambria" w:hAnsi="Cambria"/>
          <w:sz w:val="24"/>
          <w:szCs w:val="24"/>
          <w:lang w:val="sr-Latn-RS"/>
        </w:rPr>
      </w:pPr>
    </w:p>
    <w:sectPr w:rsidR="00D575C7" w:rsidRPr="00E00D0D" w:rsidSect="006A4651">
      <w:headerReference w:type="default" r:id="rId8"/>
      <w:footerReference w:type="default" r:id="rId9"/>
      <w:pgSz w:w="11906" w:h="16838" w:code="9"/>
      <w:pgMar w:top="1298" w:right="992" w:bottom="709" w:left="992" w:header="1134" w:footer="51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C29" w:rsidRDefault="00306C29">
      <w:r>
        <w:separator/>
      </w:r>
    </w:p>
  </w:endnote>
  <w:endnote w:type="continuationSeparator" w:id="0">
    <w:p w:rsidR="00306C29" w:rsidRDefault="00306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lektra Text Pro">
    <w:altName w:val="Arial"/>
    <w:panose1 w:val="00000000000000000000"/>
    <w:charset w:val="00"/>
    <w:family w:val="modern"/>
    <w:notTrueType/>
    <w:pitch w:val="variable"/>
    <w:sig w:usb0="00000001" w:usb1="5000206A" w:usb2="00000000" w:usb3="00000000" w:csb0="00000197" w:csb1="00000000"/>
  </w:font>
  <w:font w:name="Adamant BG">
    <w:altName w:val="Arial"/>
    <w:panose1 w:val="00000000000000000000"/>
    <w:charset w:val="00"/>
    <w:family w:val="modern"/>
    <w:notTrueType/>
    <w:pitch w:val="variable"/>
    <w:sig w:usb0="00000001" w:usb1="1000004B" w:usb2="00000000" w:usb3="00000000" w:csb0="000000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632FAC" w:rsidRDefault="001A4F8C" w:rsidP="00D338AD">
    <w:pPr>
      <w:tabs>
        <w:tab w:val="center" w:pos="4320"/>
        <w:tab w:val="right" w:pos="8640"/>
      </w:tabs>
      <w:spacing w:line="240" w:lineRule="exact"/>
      <w:ind w:left="-1260" w:right="-1260"/>
      <w:jc w:val="center"/>
      <w:outlineLvl w:val="6"/>
      <w:rPr>
        <w:rFonts w:ascii="Adamant BG" w:hAnsi="Adamant BG"/>
        <w:sz w:val="14"/>
        <w:szCs w:val="14"/>
        <w:lang w:val="sr-Cyrl-BA"/>
      </w:rPr>
    </w:pPr>
    <w:r w:rsidRPr="00632FAC">
      <w:rPr>
        <w:rFonts w:ascii="Adamant BG" w:hAnsi="Adamant BG"/>
        <w:sz w:val="10"/>
        <w:szCs w:val="10"/>
        <w:lang w:val="sr-Cyrl-BA"/>
      </w:rPr>
      <w:t>.................................................................................................................................................................................................................................................................................................................................................................................................................................................................</w:t>
    </w:r>
    <w:r>
      <w:rPr>
        <w:rFonts w:ascii="Adamant BG" w:hAnsi="Adamant BG"/>
        <w:sz w:val="14"/>
        <w:szCs w:val="14"/>
        <w:lang w:val="sr-Cyrl-BA"/>
      </w:rPr>
      <w:t>Трг јасеновачких жртава 1</w:t>
    </w:r>
    <w:r w:rsidRPr="00632FAC">
      <w:rPr>
        <w:rFonts w:ascii="Adamant BG" w:hAnsi="Adamant BG"/>
        <w:sz w:val="14"/>
        <w:szCs w:val="14"/>
        <w:lang w:val="sr-Cyrl-BA"/>
      </w:rPr>
      <w:t xml:space="preserve"> • 78000 Бањалука • Република Српскa • Босна и Херцеговина</w:t>
    </w:r>
    <w:r w:rsidRPr="00632FAC">
      <w:rPr>
        <w:rFonts w:ascii="Adamant BG" w:hAnsi="Adamant BG"/>
        <w:sz w:val="14"/>
        <w:szCs w:val="14"/>
        <w:rtl/>
        <w:lang w:val="sr-Cyrl-BA" w:bidi="he-IL"/>
      </w:rPr>
      <w:t xml:space="preserve">׀ </w:t>
    </w:r>
    <w:r>
      <w:rPr>
        <w:rFonts w:ascii="Adamant BG" w:hAnsi="Adamant BG"/>
        <w:sz w:val="14"/>
        <w:szCs w:val="14"/>
        <w:lang w:val="sr-Latn-BA"/>
      </w:rPr>
      <w:t>Trg jasenovačkih žrtava</w:t>
    </w:r>
    <w:r>
      <w:rPr>
        <w:rFonts w:ascii="Adamant BG" w:hAnsi="Adamant BG"/>
        <w:sz w:val="14"/>
        <w:szCs w:val="14"/>
        <w:lang w:val="sr-Cyrl-BA"/>
      </w:rPr>
      <w:t xml:space="preserve"> </w:t>
    </w:r>
    <w:r>
      <w:rPr>
        <w:rFonts w:ascii="Adamant BG" w:hAnsi="Adamant BG"/>
        <w:sz w:val="14"/>
        <w:szCs w:val="14"/>
        <w:lang w:val="sr-Latn-BA"/>
      </w:rPr>
      <w:t>1</w:t>
    </w:r>
    <w:r w:rsidRPr="00632FAC">
      <w:rPr>
        <w:rFonts w:ascii="Adamant BG" w:hAnsi="Adamant BG"/>
        <w:sz w:val="14"/>
        <w:szCs w:val="14"/>
        <w:lang w:val="sr-Cyrl-BA"/>
      </w:rPr>
      <w:t xml:space="preserve"> • 78000 Banjaluka• Republika Srpska • Bosna i Hercegovina</w:t>
    </w:r>
  </w:p>
  <w:p w:rsidR="001A4F8C" w:rsidRPr="006C5A4C" w:rsidRDefault="001A4F8C" w:rsidP="00D338AD">
    <w:pPr>
      <w:tabs>
        <w:tab w:val="center" w:pos="4320"/>
        <w:tab w:val="right" w:pos="8640"/>
      </w:tabs>
      <w:spacing w:line="240" w:lineRule="exact"/>
      <w:ind w:left="-1080" w:right="-902"/>
      <w:jc w:val="center"/>
      <w:outlineLvl w:val="6"/>
      <w:rPr>
        <w:lang w:val="en-US"/>
      </w:rPr>
    </w:pPr>
    <w:r>
      <w:rPr>
        <w:noProof/>
        <w:sz w:val="24"/>
        <w:szCs w:val="24"/>
        <w:lang w:val="en-US"/>
      </w:rPr>
      <w:drawing>
        <wp:inline distT="0" distB="0" distL="0" distR="0" wp14:anchorId="4603B6E1" wp14:editId="178BC11D">
          <wp:extent cx="152400" cy="1428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 cy="142875"/>
                  </a:xfrm>
                  <a:prstGeom prst="rect">
                    <a:avLst/>
                  </a:prstGeom>
                  <a:noFill/>
                  <a:ln>
                    <a:noFill/>
                  </a:ln>
                </pic:spPr>
              </pic:pic>
            </a:graphicData>
          </a:graphic>
        </wp:inline>
      </w:drawing>
    </w:r>
    <w:r w:rsidRPr="00632FAC">
      <w:rPr>
        <w:rFonts w:ascii="Adamant BG" w:hAnsi="Adamant BG"/>
        <w:sz w:val="14"/>
        <w:szCs w:val="14"/>
        <w:lang w:val="sr-Latn-BA"/>
      </w:rPr>
      <w:t>+ 387 51 338 1</w:t>
    </w:r>
    <w:r>
      <w:rPr>
        <w:rFonts w:ascii="Adamant BG" w:hAnsi="Adamant BG"/>
        <w:sz w:val="14"/>
        <w:szCs w:val="14"/>
        <w:lang w:val="sr-Latn-BA"/>
      </w:rPr>
      <w:t>6</w:t>
    </w:r>
    <w:r w:rsidRPr="00632FAC">
      <w:rPr>
        <w:rFonts w:ascii="Adamant BG" w:hAnsi="Adamant BG"/>
        <w:sz w:val="14"/>
        <w:szCs w:val="14"/>
        <w:lang w:val="sr-Latn-BA"/>
      </w:rPr>
      <w:t xml:space="preserve">4 •   </w:t>
    </w:r>
    <w:r>
      <w:rPr>
        <w:noProof/>
        <w:sz w:val="14"/>
        <w:szCs w:val="14"/>
        <w:lang w:val="en-US"/>
      </w:rPr>
      <w:drawing>
        <wp:inline distT="0" distB="0" distL="0" distR="0" wp14:anchorId="677C342C" wp14:editId="22EA767F">
          <wp:extent cx="123825" cy="114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825" cy="114300"/>
                  </a:xfrm>
                  <a:prstGeom prst="rect">
                    <a:avLst/>
                  </a:prstGeom>
                  <a:noFill/>
                  <a:ln>
                    <a:noFill/>
                  </a:ln>
                </pic:spPr>
              </pic:pic>
            </a:graphicData>
          </a:graphic>
        </wp:inline>
      </w:drawing>
    </w:r>
    <w:r w:rsidRPr="00632FAC">
      <w:rPr>
        <w:rFonts w:ascii="Adamant BG" w:hAnsi="Adamant BG"/>
        <w:sz w:val="14"/>
        <w:szCs w:val="14"/>
        <w:lang w:val="sr-Latn-BA"/>
      </w:rPr>
      <w:t xml:space="preserve"> + 387 51 3</w:t>
    </w:r>
    <w:r>
      <w:rPr>
        <w:rFonts w:ascii="Adamant BG" w:hAnsi="Adamant BG"/>
        <w:sz w:val="14"/>
        <w:szCs w:val="14"/>
        <w:lang w:val="sr-Latn-BA"/>
      </w:rPr>
      <w:t>38 174</w:t>
    </w:r>
    <w:r w:rsidRPr="00632FAC">
      <w:rPr>
        <w:rFonts w:ascii="Adamant BG" w:hAnsi="Adamant BG"/>
        <w:sz w:val="14"/>
        <w:szCs w:val="14"/>
        <w:lang w:val="sr-Latn-BA"/>
      </w:rPr>
      <w:t xml:space="preserve"> </w:t>
    </w:r>
    <w:r>
      <w:rPr>
        <w:rFonts w:ascii="Adamant BG" w:hAnsi="Adamant BG"/>
        <w:sz w:val="14"/>
        <w:szCs w:val="14"/>
        <w:lang w:val="sr-Latn-BA"/>
      </w:rPr>
      <w:t>• www.</w:t>
    </w:r>
    <w:r w:rsidRPr="00632FAC">
      <w:rPr>
        <w:rFonts w:ascii="Adamant BG" w:hAnsi="Adamant BG"/>
        <w:sz w:val="14"/>
        <w:szCs w:val="14"/>
        <w:lang w:val="sr-Latn-BA"/>
      </w:rPr>
      <w:t xml:space="preserve">narodnaskupstinars.net • e-mail: </w:t>
    </w:r>
    <w:hyperlink r:id="rId3" w:history="1">
      <w:r w:rsidRPr="008A2A7A">
        <w:rPr>
          <w:rStyle w:val="Hyperlink"/>
          <w:rFonts w:ascii="Adamant BG" w:hAnsi="Adamant BG"/>
          <w:sz w:val="14"/>
          <w:szCs w:val="14"/>
          <w:lang w:val="sr-Latn-BA"/>
        </w:rPr>
        <w:t>zakonodavniodbor@narodnaskupstinars.net</w:t>
      </w:r>
    </w:hyperlink>
    <w:r>
      <w:rPr>
        <w:rFonts w:ascii="Adamant BG" w:hAnsi="Adamant BG"/>
        <w:sz w:val="14"/>
        <w:szCs w:val="14"/>
        <w:lang w:val="sr-Latn-B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C29" w:rsidRDefault="00306C29">
      <w:r>
        <w:separator/>
      </w:r>
    </w:p>
  </w:footnote>
  <w:footnote w:type="continuationSeparator" w:id="0">
    <w:p w:rsidR="00306C29" w:rsidRDefault="00306C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4F8C" w:rsidRPr="00351539" w:rsidRDefault="001A4F8C" w:rsidP="00D338AD">
    <w:pPr>
      <w:tabs>
        <w:tab w:val="left" w:pos="5940"/>
      </w:tabs>
      <w:jc w:val="center"/>
    </w:pPr>
    <w:r>
      <w:rPr>
        <w:noProof/>
        <w:lang w:val="en-US"/>
      </w:rPr>
      <w:drawing>
        <wp:inline distT="0" distB="0" distL="0" distR="0" wp14:anchorId="1B63BB23" wp14:editId="5C0EFCC3">
          <wp:extent cx="1123950" cy="10763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1076325"/>
                  </a:xfrm>
                  <a:prstGeom prst="rect">
                    <a:avLst/>
                  </a:prstGeom>
                  <a:noFill/>
                  <a:ln>
                    <a:noFill/>
                  </a:ln>
                </pic:spPr>
              </pic:pic>
            </a:graphicData>
          </a:graphic>
        </wp:inline>
      </w:drawing>
    </w:r>
  </w:p>
  <w:p w:rsidR="001A4F8C" w:rsidRPr="008E4F59" w:rsidRDefault="001A4F8C" w:rsidP="00D338AD">
    <w:pPr>
      <w:jc w:val="center"/>
      <w:rPr>
        <w:rFonts w:ascii="Elektra Text Pro" w:hAnsi="Elektra Text Pro"/>
        <w:b/>
        <w:sz w:val="10"/>
        <w:szCs w:val="10"/>
      </w:rPr>
    </w:pPr>
  </w:p>
  <w:p w:rsidR="001A4F8C" w:rsidRPr="008E4F59" w:rsidRDefault="001A4F8C" w:rsidP="00D338AD">
    <w:pPr>
      <w:jc w:val="center"/>
      <w:rPr>
        <w:rFonts w:ascii="Elektra Text Pro" w:hAnsi="Elektra Text Pro"/>
        <w:b/>
        <w:sz w:val="22"/>
        <w:szCs w:val="22"/>
        <w:lang w:val="sr-Cyrl-BA"/>
      </w:rPr>
    </w:pPr>
    <w:r w:rsidRPr="008E4F59">
      <w:rPr>
        <w:rFonts w:ascii="Elektra Text Pro" w:hAnsi="Elektra Text Pro"/>
        <w:b/>
        <w:sz w:val="22"/>
        <w:szCs w:val="22"/>
        <w:lang w:val="sr-Cyrl-CS"/>
      </w:rPr>
      <w:t>НАРОДНА СКУПШТИНА</w:t>
    </w:r>
    <w:r w:rsidRPr="008E4F59">
      <w:rPr>
        <w:rFonts w:ascii="Elektra Text Pro" w:hAnsi="Elektra Text Pro"/>
        <w:b/>
        <w:sz w:val="22"/>
        <w:szCs w:val="22"/>
      </w:rPr>
      <w:t xml:space="preserve"> </w:t>
    </w:r>
    <w:r w:rsidRPr="008E4F59">
      <w:rPr>
        <w:rFonts w:ascii="Elektra Text Pro" w:hAnsi="Elektra Text Pro"/>
        <w:b/>
        <w:sz w:val="22"/>
        <w:szCs w:val="22"/>
        <w:lang w:val="sr-Cyrl-BA"/>
      </w:rPr>
      <w:t xml:space="preserve">РЕПУБЛИКЕ СРПСКЕ </w:t>
    </w:r>
  </w:p>
  <w:p w:rsidR="001A4F8C" w:rsidRPr="008E4F59" w:rsidRDefault="001A4F8C" w:rsidP="00D338AD">
    <w:pPr>
      <w:jc w:val="center"/>
      <w:rPr>
        <w:rFonts w:ascii="Elektra Text Pro" w:hAnsi="Elektra Text Pro"/>
        <w:b/>
        <w:sz w:val="22"/>
        <w:szCs w:val="22"/>
        <w:lang w:val="sr-Latn-BA"/>
      </w:rPr>
    </w:pPr>
    <w:r w:rsidRPr="008E4F59">
      <w:rPr>
        <w:rFonts w:ascii="Elektra Text Pro" w:hAnsi="Elektra Text Pro"/>
        <w:b/>
        <w:sz w:val="22"/>
        <w:szCs w:val="22"/>
        <w:lang w:val="sr-Latn-BA"/>
      </w:rPr>
      <w:t>NARODNA SKUPŠTINA REPUBLIKE SRPSKE</w:t>
    </w:r>
  </w:p>
  <w:p w:rsidR="001A4F8C" w:rsidRDefault="001A4F8C" w:rsidP="00D338AD">
    <w:pPr>
      <w:jc w:val="center"/>
      <w:rPr>
        <w:sz w:val="10"/>
        <w:szCs w:val="10"/>
        <w:lang w:val="sr-Latn-BA"/>
      </w:rPr>
    </w:pPr>
    <w:r w:rsidRPr="00351539">
      <w:rPr>
        <w:b/>
        <w:sz w:val="18"/>
        <w:szCs w:val="18"/>
        <w:lang w:val="sr-Latn-BA"/>
      </w:rPr>
      <w:t xml:space="preserve"> </w:t>
    </w:r>
    <w:r w:rsidRPr="007913C7">
      <w:rPr>
        <w:sz w:val="10"/>
        <w:szCs w:val="10"/>
        <w:lang w:val="sr-Latn-BA"/>
      </w:rPr>
      <w:t>..........................................................................................................................................................................................................................................................................................................................................................</w:t>
    </w:r>
  </w:p>
  <w:p w:rsidR="001A4F8C" w:rsidRPr="007913C7" w:rsidRDefault="001A4F8C" w:rsidP="00D338AD">
    <w:pPr>
      <w:jc w:val="center"/>
      <w:rPr>
        <w:b/>
        <w:sz w:val="18"/>
        <w:szCs w:val="18"/>
        <w:lang w:val="sr-Latn-BA"/>
      </w:rPr>
    </w:pPr>
    <w:r w:rsidRPr="007913C7">
      <w:rPr>
        <w:sz w:val="10"/>
        <w:szCs w:val="10"/>
        <w:lang w:val="sr-Cyrl-BA"/>
      </w:rPr>
      <w:t>.</w:t>
    </w:r>
  </w:p>
  <w:p w:rsidR="001A4F8C" w:rsidRPr="008E4F59" w:rsidRDefault="001A4F8C" w:rsidP="00D338AD">
    <w:pPr>
      <w:jc w:val="center"/>
      <w:rPr>
        <w:sz w:val="18"/>
        <w:szCs w:val="18"/>
        <w:lang w:val="sr-Latn-BA"/>
      </w:rPr>
    </w:pPr>
    <w:r>
      <w:rPr>
        <w:sz w:val="18"/>
        <w:szCs w:val="18"/>
        <w:lang w:val="sr-Cyrl-BA"/>
      </w:rPr>
      <w:t xml:space="preserve">ЗАКОНОДАВНИ ОДБОР                            </w:t>
    </w:r>
    <w:r w:rsidRPr="008E4F59">
      <w:rPr>
        <w:sz w:val="18"/>
        <w:szCs w:val="18"/>
        <w:lang w:val="sr-Latn-BA"/>
      </w:rPr>
      <w:t xml:space="preserve"> </w:t>
    </w:r>
  </w:p>
  <w:p w:rsidR="001A4F8C" w:rsidRPr="008E4F59" w:rsidRDefault="001A4F8C" w:rsidP="00D338AD">
    <w:pPr>
      <w:jc w:val="center"/>
      <w:rPr>
        <w:sz w:val="18"/>
        <w:szCs w:val="18"/>
        <w:lang w:val="sr-Cyrl-CS"/>
      </w:rPr>
    </w:pPr>
    <w:r>
      <w:rPr>
        <w:sz w:val="18"/>
        <w:szCs w:val="18"/>
        <w:lang w:val="sr-Latn-BA"/>
      </w:rPr>
      <w:t xml:space="preserve">ZAKONODAVNI ODBOR                              </w:t>
    </w:r>
  </w:p>
  <w:p w:rsidR="001A4F8C" w:rsidRDefault="001A4F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852C0"/>
    <w:multiLevelType w:val="hybridMultilevel"/>
    <w:tmpl w:val="B60204A0"/>
    <w:lvl w:ilvl="0" w:tplc="40406254">
      <w:start w:val="5"/>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60E17"/>
    <w:multiLevelType w:val="hybridMultilevel"/>
    <w:tmpl w:val="D4043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10BB3"/>
    <w:multiLevelType w:val="hybridMultilevel"/>
    <w:tmpl w:val="167251A8"/>
    <w:lvl w:ilvl="0" w:tplc="42C6129E">
      <w:start w:val="1"/>
      <w:numFmt w:val="bullet"/>
      <w:lvlText w:val=""/>
      <w:lvlJc w:val="left"/>
      <w:pPr>
        <w:ind w:left="643" w:hanging="360"/>
      </w:pPr>
      <w:rPr>
        <w:rFonts w:ascii="Symbol" w:hAnsi="Symbol" w:hint="default"/>
      </w:rPr>
    </w:lvl>
    <w:lvl w:ilvl="1" w:tplc="04090003" w:tentative="1">
      <w:start w:val="1"/>
      <w:numFmt w:val="bullet"/>
      <w:lvlText w:val="o"/>
      <w:lvlJc w:val="left"/>
      <w:pPr>
        <w:ind w:left="1363" w:hanging="360"/>
      </w:pPr>
      <w:rPr>
        <w:rFonts w:ascii="Courier New" w:hAnsi="Courier New" w:hint="default"/>
      </w:rPr>
    </w:lvl>
    <w:lvl w:ilvl="2" w:tplc="04090005" w:tentative="1">
      <w:start w:val="1"/>
      <w:numFmt w:val="bullet"/>
      <w:lvlText w:val=""/>
      <w:lvlJc w:val="left"/>
      <w:pPr>
        <w:ind w:left="2083" w:hanging="360"/>
      </w:pPr>
      <w:rPr>
        <w:rFonts w:ascii="Wingdings" w:hAnsi="Wingdings" w:hint="default"/>
      </w:rPr>
    </w:lvl>
    <w:lvl w:ilvl="3" w:tplc="04090001" w:tentative="1">
      <w:start w:val="1"/>
      <w:numFmt w:val="bullet"/>
      <w:lvlText w:val=""/>
      <w:lvlJc w:val="left"/>
      <w:pPr>
        <w:ind w:left="2803" w:hanging="360"/>
      </w:pPr>
      <w:rPr>
        <w:rFonts w:ascii="Symbol" w:hAnsi="Symbol" w:hint="default"/>
      </w:rPr>
    </w:lvl>
    <w:lvl w:ilvl="4" w:tplc="04090003" w:tentative="1">
      <w:start w:val="1"/>
      <w:numFmt w:val="bullet"/>
      <w:lvlText w:val="o"/>
      <w:lvlJc w:val="left"/>
      <w:pPr>
        <w:ind w:left="3523" w:hanging="360"/>
      </w:pPr>
      <w:rPr>
        <w:rFonts w:ascii="Courier New" w:hAnsi="Courier New" w:hint="default"/>
      </w:rPr>
    </w:lvl>
    <w:lvl w:ilvl="5" w:tplc="04090005" w:tentative="1">
      <w:start w:val="1"/>
      <w:numFmt w:val="bullet"/>
      <w:lvlText w:val=""/>
      <w:lvlJc w:val="left"/>
      <w:pPr>
        <w:ind w:left="4243" w:hanging="360"/>
      </w:pPr>
      <w:rPr>
        <w:rFonts w:ascii="Wingdings" w:hAnsi="Wingdings" w:hint="default"/>
      </w:rPr>
    </w:lvl>
    <w:lvl w:ilvl="6" w:tplc="04090001" w:tentative="1">
      <w:start w:val="1"/>
      <w:numFmt w:val="bullet"/>
      <w:lvlText w:val=""/>
      <w:lvlJc w:val="left"/>
      <w:pPr>
        <w:ind w:left="4963" w:hanging="360"/>
      </w:pPr>
      <w:rPr>
        <w:rFonts w:ascii="Symbol" w:hAnsi="Symbol" w:hint="default"/>
      </w:rPr>
    </w:lvl>
    <w:lvl w:ilvl="7" w:tplc="04090003" w:tentative="1">
      <w:start w:val="1"/>
      <w:numFmt w:val="bullet"/>
      <w:lvlText w:val="o"/>
      <w:lvlJc w:val="left"/>
      <w:pPr>
        <w:ind w:left="5683" w:hanging="360"/>
      </w:pPr>
      <w:rPr>
        <w:rFonts w:ascii="Courier New" w:hAnsi="Courier New" w:hint="default"/>
      </w:rPr>
    </w:lvl>
    <w:lvl w:ilvl="8" w:tplc="04090005" w:tentative="1">
      <w:start w:val="1"/>
      <w:numFmt w:val="bullet"/>
      <w:lvlText w:val=""/>
      <w:lvlJc w:val="left"/>
      <w:pPr>
        <w:ind w:left="6403"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A02"/>
    <w:rsid w:val="000A0C4E"/>
    <w:rsid w:val="001652F7"/>
    <w:rsid w:val="001919C1"/>
    <w:rsid w:val="001A4F8C"/>
    <w:rsid w:val="0025026A"/>
    <w:rsid w:val="00250985"/>
    <w:rsid w:val="00271D87"/>
    <w:rsid w:val="00273896"/>
    <w:rsid w:val="002A0512"/>
    <w:rsid w:val="002C64C4"/>
    <w:rsid w:val="002E4161"/>
    <w:rsid w:val="002F2C65"/>
    <w:rsid w:val="00306C29"/>
    <w:rsid w:val="003A6468"/>
    <w:rsid w:val="00414AE2"/>
    <w:rsid w:val="00477375"/>
    <w:rsid w:val="0049034D"/>
    <w:rsid w:val="004F1599"/>
    <w:rsid w:val="0050302E"/>
    <w:rsid w:val="0050549D"/>
    <w:rsid w:val="00517D4C"/>
    <w:rsid w:val="005455B6"/>
    <w:rsid w:val="005608DC"/>
    <w:rsid w:val="005651F5"/>
    <w:rsid w:val="00566F4D"/>
    <w:rsid w:val="005711E2"/>
    <w:rsid w:val="00571AAA"/>
    <w:rsid w:val="00573CB2"/>
    <w:rsid w:val="005A0BD4"/>
    <w:rsid w:val="005B2863"/>
    <w:rsid w:val="00601C48"/>
    <w:rsid w:val="006350C2"/>
    <w:rsid w:val="00674990"/>
    <w:rsid w:val="006A4651"/>
    <w:rsid w:val="006B33B2"/>
    <w:rsid w:val="006E0AF2"/>
    <w:rsid w:val="007064B0"/>
    <w:rsid w:val="007C3A02"/>
    <w:rsid w:val="007E38C3"/>
    <w:rsid w:val="007F0708"/>
    <w:rsid w:val="00874544"/>
    <w:rsid w:val="00880554"/>
    <w:rsid w:val="008848AE"/>
    <w:rsid w:val="008D5C3B"/>
    <w:rsid w:val="00905E50"/>
    <w:rsid w:val="009359C1"/>
    <w:rsid w:val="0095479C"/>
    <w:rsid w:val="009C7775"/>
    <w:rsid w:val="00A42A33"/>
    <w:rsid w:val="00A53142"/>
    <w:rsid w:val="00A763CD"/>
    <w:rsid w:val="00AB50D4"/>
    <w:rsid w:val="00AC7AC9"/>
    <w:rsid w:val="00AD3620"/>
    <w:rsid w:val="00AE1FFA"/>
    <w:rsid w:val="00B40267"/>
    <w:rsid w:val="00B638D2"/>
    <w:rsid w:val="00B705D5"/>
    <w:rsid w:val="00CD42E0"/>
    <w:rsid w:val="00CE6188"/>
    <w:rsid w:val="00D01280"/>
    <w:rsid w:val="00D338AD"/>
    <w:rsid w:val="00D575C7"/>
    <w:rsid w:val="00DC6706"/>
    <w:rsid w:val="00E032FF"/>
    <w:rsid w:val="00E17BF3"/>
    <w:rsid w:val="00E65FE2"/>
    <w:rsid w:val="00E81A05"/>
    <w:rsid w:val="00EB0C92"/>
    <w:rsid w:val="00ED386A"/>
    <w:rsid w:val="00EF54C5"/>
    <w:rsid w:val="00F877E1"/>
    <w:rsid w:val="00FA1EF4"/>
    <w:rsid w:val="00FF0157"/>
    <w:rsid w:val="00FF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2C65"/>
    <w:pPr>
      <w:spacing w:after="0" w:line="240" w:lineRule="auto"/>
    </w:pPr>
    <w:rPr>
      <w:rFonts w:ascii="Times New Roman" w:eastAsia="Times New Roman" w:hAnsi="Times New Roman" w:cs="Times New Roman"/>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rsid w:val="002F2C65"/>
    <w:rPr>
      <w:rFonts w:ascii="Times New Roman" w:eastAsia="Times New Roman" w:hAnsi="Times New Roman" w:cs="Times New Roman"/>
      <w:sz w:val="20"/>
      <w:szCs w:val="20"/>
      <w:lang w:val="en-AU"/>
    </w:rPr>
  </w:style>
  <w:style w:type="paragraph" w:styleId="Header">
    <w:name w:val="header"/>
    <w:basedOn w:val="Normal"/>
    <w:link w:val="HeaderChar"/>
    <w:rsid w:val="002F2C65"/>
    <w:pPr>
      <w:tabs>
        <w:tab w:val="center" w:pos="4153"/>
        <w:tab w:val="right" w:pos="8306"/>
      </w:tabs>
    </w:pPr>
  </w:style>
  <w:style w:type="character" w:customStyle="1" w:styleId="HeaderChar1">
    <w:name w:val="Header Char1"/>
    <w:basedOn w:val="DefaultParagraphFont"/>
    <w:uiPriority w:val="99"/>
    <w:semiHidden/>
    <w:rsid w:val="002F2C65"/>
    <w:rPr>
      <w:rFonts w:ascii="Times New Roman" w:eastAsia="Times New Roman" w:hAnsi="Times New Roman" w:cs="Times New Roman"/>
      <w:sz w:val="20"/>
      <w:szCs w:val="20"/>
      <w:lang w:val="en-AU"/>
    </w:rPr>
  </w:style>
  <w:style w:type="character" w:styleId="Hyperlink">
    <w:name w:val="Hyperlink"/>
    <w:rsid w:val="002F2C65"/>
    <w:rPr>
      <w:color w:val="0000FF"/>
      <w:u w:val="single"/>
    </w:rPr>
  </w:style>
  <w:style w:type="paragraph" w:styleId="BalloonText">
    <w:name w:val="Balloon Text"/>
    <w:basedOn w:val="Normal"/>
    <w:link w:val="BalloonTextChar"/>
    <w:uiPriority w:val="99"/>
    <w:semiHidden/>
    <w:unhideWhenUsed/>
    <w:rsid w:val="002F2C65"/>
    <w:rPr>
      <w:rFonts w:ascii="Tahoma" w:hAnsi="Tahoma" w:cs="Tahoma"/>
      <w:sz w:val="16"/>
      <w:szCs w:val="16"/>
    </w:rPr>
  </w:style>
  <w:style w:type="character" w:customStyle="1" w:styleId="BalloonTextChar">
    <w:name w:val="Balloon Text Char"/>
    <w:basedOn w:val="DefaultParagraphFont"/>
    <w:link w:val="BalloonText"/>
    <w:uiPriority w:val="99"/>
    <w:semiHidden/>
    <w:rsid w:val="002F2C65"/>
    <w:rPr>
      <w:rFonts w:ascii="Tahoma" w:eastAsia="Times New Roman" w:hAnsi="Tahoma" w:cs="Tahoma"/>
      <w:sz w:val="16"/>
      <w:szCs w:val="16"/>
      <w:lang w:val="en-AU"/>
    </w:rPr>
  </w:style>
  <w:style w:type="paragraph" w:styleId="ListParagraph">
    <w:name w:val="List Paragraph"/>
    <w:basedOn w:val="Normal"/>
    <w:uiPriority w:val="34"/>
    <w:qFormat/>
    <w:rsid w:val="001A4F8C"/>
    <w:pPr>
      <w:spacing w:after="200"/>
      <w:ind w:left="720"/>
      <w:contextualSpacing/>
      <w:jc w:val="both"/>
    </w:pPr>
    <w:rPr>
      <w:rFonts w:asciiTheme="minorHAnsi" w:hAnsiTheme="minorHAnsi"/>
      <w:sz w:val="22"/>
      <w:szCs w:val="22"/>
      <w:lang w:val="en-US"/>
    </w:rPr>
  </w:style>
  <w:style w:type="paragraph" w:customStyle="1" w:styleId="bodytekst">
    <w:name w:val="body_tekst"/>
    <w:uiPriority w:val="99"/>
    <w:rsid w:val="001A4F8C"/>
    <w:pPr>
      <w:keepLines/>
      <w:spacing w:after="56" w:line="180" w:lineRule="exact"/>
      <w:ind w:firstLine="283"/>
      <w:jc w:val="both"/>
    </w:pPr>
    <w:rPr>
      <w:rFonts w:ascii="Times New Roman" w:eastAsia="Times New Roman" w:hAnsi="Times New Roman" w:cs="Times New Roman"/>
      <w:sz w:val="18"/>
      <w:szCs w:val="20"/>
    </w:rPr>
  </w:style>
  <w:style w:type="paragraph" w:styleId="Footer">
    <w:name w:val="footer"/>
    <w:basedOn w:val="Normal"/>
    <w:link w:val="FooterChar"/>
    <w:uiPriority w:val="99"/>
    <w:unhideWhenUsed/>
    <w:rsid w:val="00E17BF3"/>
    <w:pPr>
      <w:tabs>
        <w:tab w:val="center" w:pos="4536"/>
        <w:tab w:val="right" w:pos="9072"/>
      </w:tabs>
    </w:pPr>
  </w:style>
  <w:style w:type="character" w:customStyle="1" w:styleId="FooterChar">
    <w:name w:val="Footer Char"/>
    <w:basedOn w:val="DefaultParagraphFont"/>
    <w:link w:val="Footer"/>
    <w:uiPriority w:val="99"/>
    <w:rsid w:val="00E17BF3"/>
    <w:rPr>
      <w:rFonts w:ascii="Times New Roman" w:eastAsia="Times New Roman" w:hAnsi="Times New Roman" w:cs="Times New Roman"/>
      <w:sz w:val="20"/>
      <w:szCs w:val="20"/>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zakonodavniodbor@narodnaskupstinars.net" TargetMode="External"/><Relationship Id="rId2" Type="http://schemas.openxmlformats.org/officeDocument/2006/relationships/image" Target="media/image3.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410</TotalTime>
  <Pages>4</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GordanaDjajic</dc:creator>
  <cp:keywords/>
  <dc:description/>
  <cp:lastModifiedBy>nadaB</cp:lastModifiedBy>
  <cp:revision>39</cp:revision>
  <cp:lastPrinted>2020-07-02T07:38:00Z</cp:lastPrinted>
  <dcterms:created xsi:type="dcterms:W3CDTF">2020-05-19T08:33:00Z</dcterms:created>
  <dcterms:modified xsi:type="dcterms:W3CDTF">2020-07-15T06:34:00Z</dcterms:modified>
</cp:coreProperties>
</file>